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3496D" w14:textId="4C8EC878" w:rsidR="00FD1EBE" w:rsidRPr="00FD1EBE" w:rsidRDefault="00FD1EBE" w:rsidP="00FD1EBE">
      <w:pPr>
        <w:rPr>
          <w:rFonts w:ascii="Open Sans" w:hAnsi="Open Sans" w:cs="Open Sans"/>
          <w:b/>
          <w:bCs/>
          <w:sz w:val="28"/>
          <w:szCs w:val="28"/>
        </w:rPr>
      </w:pPr>
      <w:r w:rsidRPr="00A32CD8">
        <w:rPr>
          <w:b/>
          <w:bCs/>
          <w:noProof/>
          <w:sz w:val="28"/>
          <w:szCs w:val="28"/>
        </w:rPr>
        <w:drawing>
          <wp:anchor distT="0" distB="0" distL="114300" distR="114300" simplePos="0" relativeHeight="251658240" behindDoc="1" locked="0" layoutInCell="1" allowOverlap="1" wp14:anchorId="3D1D8E7D" wp14:editId="7C61F3A5">
            <wp:simplePos x="0" y="0"/>
            <wp:positionH relativeFrom="margin">
              <wp:posOffset>3409950</wp:posOffset>
            </wp:positionH>
            <wp:positionV relativeFrom="margin">
              <wp:posOffset>85725</wp:posOffset>
            </wp:positionV>
            <wp:extent cx="2038350" cy="894156"/>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uitdelta_logo_15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894156"/>
                    </a:xfrm>
                    <a:prstGeom prst="rect">
                      <a:avLst/>
                    </a:prstGeom>
                  </pic:spPr>
                </pic:pic>
              </a:graphicData>
            </a:graphic>
            <wp14:sizeRelH relativeFrom="page">
              <wp14:pctWidth>0</wp14:pctWidth>
            </wp14:sizeRelH>
            <wp14:sizeRelV relativeFrom="page">
              <wp14:pctHeight>0</wp14:pctHeight>
            </wp14:sizeRelV>
          </wp:anchor>
        </w:drawing>
      </w:r>
      <w:r w:rsidRPr="00FD1EBE">
        <w:rPr>
          <w:rFonts w:ascii="Open Sans" w:hAnsi="Open Sans" w:cs="Open Sans"/>
          <w:b/>
          <w:bCs/>
          <w:sz w:val="28"/>
          <w:szCs w:val="28"/>
        </w:rPr>
        <w:t>PERSBERICHT</w:t>
      </w:r>
      <w:r w:rsidRPr="00FD1EBE">
        <w:rPr>
          <w:rFonts w:ascii="Open Sans" w:hAnsi="Open Sans" w:cs="Open Sans"/>
          <w:b/>
          <w:bCs/>
          <w:sz w:val="28"/>
          <w:szCs w:val="28"/>
        </w:rPr>
        <w:tab/>
      </w:r>
      <w:r>
        <w:rPr>
          <w:rFonts w:ascii="Open Sans" w:hAnsi="Open Sans" w:cs="Open Sans"/>
          <w:b/>
          <w:bCs/>
          <w:sz w:val="28"/>
          <w:szCs w:val="28"/>
        </w:rPr>
        <w:tab/>
      </w:r>
      <w:r>
        <w:rPr>
          <w:rFonts w:ascii="Open Sans" w:hAnsi="Open Sans" w:cs="Open Sans"/>
          <w:b/>
          <w:bCs/>
          <w:sz w:val="28"/>
          <w:szCs w:val="28"/>
        </w:rPr>
        <w:tab/>
      </w:r>
      <w:r>
        <w:rPr>
          <w:rFonts w:ascii="Open Sans" w:hAnsi="Open Sans" w:cs="Open Sans"/>
          <w:b/>
          <w:bCs/>
          <w:sz w:val="28"/>
          <w:szCs w:val="28"/>
        </w:rPr>
        <w:tab/>
      </w:r>
      <w:r>
        <w:rPr>
          <w:rFonts w:ascii="Open Sans" w:hAnsi="Open Sans" w:cs="Open Sans"/>
          <w:b/>
          <w:bCs/>
          <w:sz w:val="28"/>
          <w:szCs w:val="28"/>
        </w:rPr>
        <w:tab/>
      </w:r>
      <w:r>
        <w:rPr>
          <w:rFonts w:ascii="Open Sans" w:hAnsi="Open Sans" w:cs="Open Sans"/>
          <w:b/>
          <w:bCs/>
          <w:sz w:val="28"/>
          <w:szCs w:val="28"/>
        </w:rPr>
        <w:tab/>
      </w:r>
      <w:r>
        <w:rPr>
          <w:rFonts w:ascii="Open Sans" w:hAnsi="Open Sans" w:cs="Open Sans"/>
          <w:b/>
          <w:bCs/>
          <w:sz w:val="28"/>
          <w:szCs w:val="28"/>
        </w:rPr>
        <w:tab/>
      </w:r>
    </w:p>
    <w:p w14:paraId="477E1AAE" w14:textId="77777777" w:rsidR="00FD1EBE" w:rsidRDefault="00FD1EBE" w:rsidP="00FD1EBE">
      <w:pPr>
        <w:rPr>
          <w:rFonts w:ascii="Open Sans" w:hAnsi="Open Sans" w:cs="Open Sans"/>
          <w:b/>
          <w:bCs/>
          <w:sz w:val="28"/>
          <w:szCs w:val="28"/>
        </w:rPr>
      </w:pPr>
    </w:p>
    <w:p w14:paraId="48A6067E" w14:textId="77777777" w:rsidR="00FD1EBE" w:rsidRDefault="00FD1EBE" w:rsidP="00FD1EBE">
      <w:pPr>
        <w:rPr>
          <w:rFonts w:ascii="Open Sans" w:hAnsi="Open Sans" w:cs="Open Sans"/>
          <w:b/>
          <w:bCs/>
          <w:sz w:val="28"/>
          <w:szCs w:val="28"/>
        </w:rPr>
      </w:pPr>
    </w:p>
    <w:p w14:paraId="36F48E39" w14:textId="6D45A029" w:rsidR="00FD1EBE" w:rsidRPr="005E167E" w:rsidRDefault="005E167E" w:rsidP="00FD1EBE">
      <w:pPr>
        <w:rPr>
          <w:rFonts w:ascii="Open Sans" w:hAnsi="Open Sans" w:cs="Open Sans"/>
          <w:b/>
          <w:bCs/>
          <w:sz w:val="28"/>
          <w:szCs w:val="28"/>
        </w:rPr>
      </w:pPr>
      <w:r w:rsidRPr="005E167E">
        <w:rPr>
          <w:rFonts w:ascii="Open Sans" w:hAnsi="Open Sans" w:cs="Open Sans"/>
          <w:b/>
          <w:bCs/>
          <w:sz w:val="28"/>
          <w:szCs w:val="28"/>
        </w:rPr>
        <w:t xml:space="preserve">18 </w:t>
      </w:r>
      <w:r w:rsidR="00FD1EBE" w:rsidRPr="005E167E">
        <w:rPr>
          <w:rFonts w:ascii="Open Sans" w:hAnsi="Open Sans" w:cs="Open Sans"/>
          <w:b/>
          <w:bCs/>
          <w:sz w:val="28"/>
          <w:szCs w:val="28"/>
        </w:rPr>
        <w:t xml:space="preserve">VERNIEUWENDE INITIATIEVEN KRIJGEN BIJDRAGE UIT REGIONAAL INVESTERINGSFONDS FRUITDELTA RIVIERENLAND </w:t>
      </w:r>
    </w:p>
    <w:p w14:paraId="52A59881" w14:textId="615D80AF" w:rsidR="003B498A" w:rsidRPr="005E167E" w:rsidRDefault="001F408C" w:rsidP="003B498A">
      <w:pPr>
        <w:rPr>
          <w:rFonts w:ascii="Open Sans" w:hAnsi="Open Sans" w:cs="Open Sans"/>
          <w:b/>
          <w:bCs/>
        </w:rPr>
      </w:pPr>
      <w:r w:rsidRPr="005E167E">
        <w:rPr>
          <w:rFonts w:ascii="Open Sans" w:hAnsi="Open Sans" w:cs="Open Sans"/>
        </w:rPr>
        <w:t>Rivierenland</w:t>
      </w:r>
      <w:r w:rsidR="00FD1EBE" w:rsidRPr="005E167E">
        <w:rPr>
          <w:rFonts w:ascii="Open Sans" w:hAnsi="Open Sans" w:cs="Open Sans"/>
        </w:rPr>
        <w:t xml:space="preserve">, </w:t>
      </w:r>
      <w:r w:rsidR="005E167E" w:rsidRPr="005E167E">
        <w:rPr>
          <w:rFonts w:ascii="Open Sans" w:hAnsi="Open Sans" w:cs="Open Sans"/>
        </w:rPr>
        <w:t>1</w:t>
      </w:r>
      <w:r w:rsidR="00BA4D09">
        <w:rPr>
          <w:rFonts w:ascii="Open Sans" w:hAnsi="Open Sans" w:cs="Open Sans"/>
        </w:rPr>
        <w:t>5</w:t>
      </w:r>
      <w:r w:rsidR="00FD1EBE" w:rsidRPr="005E167E">
        <w:rPr>
          <w:rFonts w:ascii="Open Sans" w:hAnsi="Open Sans" w:cs="Open Sans"/>
        </w:rPr>
        <w:t xml:space="preserve"> december 2020</w:t>
      </w:r>
      <w:r w:rsidR="00FD1EBE" w:rsidRPr="005E167E">
        <w:rPr>
          <w:rFonts w:ascii="Open Sans" w:hAnsi="Open Sans" w:cs="Open Sans"/>
          <w:b/>
          <w:bCs/>
        </w:rPr>
        <w:t xml:space="preserve"> – </w:t>
      </w:r>
      <w:proofErr w:type="spellStart"/>
      <w:r w:rsidR="00FD1EBE" w:rsidRPr="005E167E">
        <w:rPr>
          <w:rFonts w:ascii="Open Sans" w:hAnsi="Open Sans" w:cs="Open Sans"/>
          <w:b/>
          <w:bCs/>
        </w:rPr>
        <w:t>FruitDelta</w:t>
      </w:r>
      <w:proofErr w:type="spellEnd"/>
      <w:r w:rsidR="00FD1EBE" w:rsidRPr="005E167E">
        <w:rPr>
          <w:rFonts w:ascii="Open Sans" w:hAnsi="Open Sans" w:cs="Open Sans"/>
          <w:b/>
          <w:bCs/>
        </w:rPr>
        <w:t xml:space="preserve"> Rivierenland heeft dit jaar aan </w:t>
      </w:r>
      <w:r w:rsidR="004A1C3A" w:rsidRPr="005E167E">
        <w:rPr>
          <w:rFonts w:ascii="Open Sans" w:hAnsi="Open Sans" w:cs="Open Sans"/>
          <w:b/>
          <w:bCs/>
        </w:rPr>
        <w:t xml:space="preserve">18 </w:t>
      </w:r>
      <w:r w:rsidR="00FD1EBE" w:rsidRPr="005E167E">
        <w:rPr>
          <w:rFonts w:ascii="Open Sans" w:hAnsi="Open Sans" w:cs="Open Sans"/>
          <w:b/>
          <w:bCs/>
        </w:rPr>
        <w:t xml:space="preserve">vernieuwende initiatieven subsidie toegekend uit het Regionaal Investeringsfonds (RIF). Met dit fonds stimuleert </w:t>
      </w:r>
      <w:proofErr w:type="spellStart"/>
      <w:r w:rsidR="00FD1EBE" w:rsidRPr="005E167E">
        <w:rPr>
          <w:rFonts w:ascii="Open Sans" w:hAnsi="Open Sans" w:cs="Open Sans"/>
          <w:b/>
          <w:bCs/>
        </w:rPr>
        <w:t>FruitDelta</w:t>
      </w:r>
      <w:proofErr w:type="spellEnd"/>
      <w:r w:rsidR="00FD1EBE" w:rsidRPr="005E167E">
        <w:rPr>
          <w:rFonts w:ascii="Open Sans" w:hAnsi="Open Sans" w:cs="Open Sans"/>
          <w:b/>
          <w:bCs/>
        </w:rPr>
        <w:t xml:space="preserve"> Rivierenland ondernemers en ondernemende inwoners die met hun initiatieven bijdragen aan de ontwikkeling van Rivierenland. </w:t>
      </w:r>
    </w:p>
    <w:p w14:paraId="2DED5AD3" w14:textId="77777777" w:rsidR="003B498A" w:rsidRDefault="00FD1EBE" w:rsidP="00FD1EBE">
      <w:pPr>
        <w:rPr>
          <w:rFonts w:ascii="Open Sans" w:hAnsi="Open Sans" w:cs="Open Sans"/>
        </w:rPr>
      </w:pPr>
      <w:r w:rsidRPr="00F501D6">
        <w:rPr>
          <w:rFonts w:ascii="Open Sans" w:hAnsi="Open Sans" w:cs="Open Sans"/>
        </w:rPr>
        <w:t>Dit jaar was er één aanvraagronde voor het fonds, die een half jaar lang openstond. Om initiatiefnemers in deze tijd van coronamaatregelen meer gelegenheid te bieden een aanvraag in te dienen, besloot het Dagelijks Bestuur van Regio Rivierenland het fonds van medio maart tot 1 oktober 2020 open te stellen.</w:t>
      </w:r>
      <w:r w:rsidR="00F501D6" w:rsidRPr="00F501D6">
        <w:rPr>
          <w:rFonts w:ascii="Open Sans" w:hAnsi="Open Sans" w:cs="Open Sans"/>
        </w:rPr>
        <w:t xml:space="preserve"> </w:t>
      </w:r>
    </w:p>
    <w:p w14:paraId="60DD845C" w14:textId="76EE37C4" w:rsidR="004A1C3A" w:rsidRPr="005E167E" w:rsidRDefault="00FD1EBE" w:rsidP="004A1C3A">
      <w:pPr>
        <w:rPr>
          <w:rFonts w:ascii="Open Sans" w:hAnsi="Open Sans" w:cs="Open Sans"/>
        </w:rPr>
      </w:pPr>
      <w:bookmarkStart w:id="0" w:name="_Hlk58786947"/>
      <w:r w:rsidRPr="005E167E">
        <w:rPr>
          <w:rFonts w:ascii="Open Sans" w:hAnsi="Open Sans" w:cs="Open Sans"/>
        </w:rPr>
        <w:t xml:space="preserve">Hans Beenakker, </w:t>
      </w:r>
      <w:r w:rsidRPr="005705AA">
        <w:rPr>
          <w:rFonts w:ascii="Open Sans" w:hAnsi="Open Sans" w:cs="Open Sans"/>
        </w:rPr>
        <w:t>voorzitter Regio Rivierenland/</w:t>
      </w:r>
      <w:proofErr w:type="spellStart"/>
      <w:r w:rsidRPr="005705AA">
        <w:rPr>
          <w:rFonts w:ascii="Open Sans" w:hAnsi="Open Sans" w:cs="Open Sans"/>
        </w:rPr>
        <w:t>FruitDelta</w:t>
      </w:r>
      <w:proofErr w:type="spellEnd"/>
      <w:r w:rsidRPr="005705AA">
        <w:rPr>
          <w:rFonts w:ascii="Open Sans" w:hAnsi="Open Sans" w:cs="Open Sans"/>
        </w:rPr>
        <w:t xml:space="preserve"> Rivierenland: “</w:t>
      </w:r>
      <w:r w:rsidR="004A1C3A" w:rsidRPr="005705AA">
        <w:rPr>
          <w:rFonts w:ascii="Open Sans" w:hAnsi="Open Sans" w:cs="Open Sans"/>
        </w:rPr>
        <w:t xml:space="preserve">Ik ben blij met de gehonoreerde projecten omdat er deze ronde nadrukkelijk </w:t>
      </w:r>
      <w:r w:rsidR="005E167E" w:rsidRPr="005705AA">
        <w:rPr>
          <w:rFonts w:ascii="Open Sans" w:hAnsi="Open Sans" w:cs="Open Sans"/>
        </w:rPr>
        <w:t>i</w:t>
      </w:r>
      <w:r w:rsidR="004A1C3A" w:rsidRPr="005705AA">
        <w:rPr>
          <w:rFonts w:ascii="Open Sans" w:hAnsi="Open Sans" w:cs="Open Sans"/>
        </w:rPr>
        <w:t xml:space="preserve">coonprojecten tussen zitten waar wij als </w:t>
      </w:r>
      <w:r w:rsidR="005E167E" w:rsidRPr="005705AA">
        <w:rPr>
          <w:rFonts w:ascii="Open Sans" w:hAnsi="Open Sans" w:cs="Open Sans"/>
        </w:rPr>
        <w:t>r</w:t>
      </w:r>
      <w:r w:rsidR="004A1C3A" w:rsidRPr="005705AA">
        <w:rPr>
          <w:rFonts w:ascii="Open Sans" w:hAnsi="Open Sans" w:cs="Open Sans"/>
        </w:rPr>
        <w:t xml:space="preserve">egio ons mee kunnen onderscheiden en profileren. Tegelijkertijd </w:t>
      </w:r>
      <w:r w:rsidR="003B498A" w:rsidRPr="005705AA">
        <w:rPr>
          <w:rFonts w:ascii="Open Sans" w:hAnsi="Open Sans" w:cs="Open Sans"/>
        </w:rPr>
        <w:t xml:space="preserve">werken we </w:t>
      </w:r>
      <w:r w:rsidR="004A1C3A" w:rsidRPr="005705AA">
        <w:rPr>
          <w:rFonts w:ascii="Open Sans" w:hAnsi="Open Sans" w:cs="Open Sans"/>
        </w:rPr>
        <w:t xml:space="preserve">aan een </w:t>
      </w:r>
      <w:r w:rsidR="00247780" w:rsidRPr="005705AA">
        <w:rPr>
          <w:rFonts w:ascii="Open Sans" w:hAnsi="Open Sans" w:cs="Open Sans"/>
        </w:rPr>
        <w:t>nieuw</w:t>
      </w:r>
      <w:r w:rsidR="004A1C3A" w:rsidRPr="005705AA">
        <w:rPr>
          <w:rFonts w:ascii="Open Sans" w:hAnsi="Open Sans" w:cs="Open Sans"/>
        </w:rPr>
        <w:t xml:space="preserve"> regionaal economisch ambitiedocument</w:t>
      </w:r>
      <w:r w:rsidR="004A1C3A" w:rsidRPr="005E167E">
        <w:rPr>
          <w:rFonts w:ascii="Open Sans" w:hAnsi="Open Sans" w:cs="Open Sans"/>
        </w:rPr>
        <w:t xml:space="preserve"> voor de periode 2021 - 2024 met bijbehorend instrument RIF. Hiervoor zal gebruik gemaakt worden van de opgedane ervaringen in de periode 2016-2020.</w:t>
      </w:r>
      <w:r w:rsidR="00644FCC">
        <w:rPr>
          <w:rFonts w:ascii="Open Sans" w:hAnsi="Open Sans" w:cs="Open Sans"/>
        </w:rPr>
        <w:t>“</w:t>
      </w:r>
    </w:p>
    <w:bookmarkEnd w:id="0"/>
    <w:p w14:paraId="4ACFF67B" w14:textId="4D0B58A5" w:rsidR="00FD1EBE" w:rsidRDefault="003B498A" w:rsidP="00FD1EBE">
      <w:pPr>
        <w:rPr>
          <w:rFonts w:ascii="Open Sans" w:hAnsi="Open Sans" w:cs="Open Sans"/>
        </w:rPr>
      </w:pPr>
      <w:r w:rsidRPr="005E167E">
        <w:rPr>
          <w:rFonts w:ascii="Open Sans" w:hAnsi="Open Sans" w:cs="Open Sans"/>
          <w:b/>
          <w:bCs/>
        </w:rPr>
        <w:t xml:space="preserve">Regionaal </w:t>
      </w:r>
      <w:r w:rsidR="00ED46CB">
        <w:rPr>
          <w:rFonts w:ascii="Open Sans" w:hAnsi="Open Sans" w:cs="Open Sans"/>
          <w:b/>
          <w:bCs/>
        </w:rPr>
        <w:t>I</w:t>
      </w:r>
      <w:r w:rsidRPr="005E167E">
        <w:rPr>
          <w:rFonts w:ascii="Open Sans" w:hAnsi="Open Sans" w:cs="Open Sans"/>
          <w:b/>
          <w:bCs/>
        </w:rPr>
        <w:t>nvesteringsfonds</w:t>
      </w:r>
      <w:r w:rsidR="00FD1EBE" w:rsidRPr="00FD1EBE">
        <w:rPr>
          <w:rFonts w:ascii="Open Sans" w:hAnsi="Open Sans" w:cs="Open Sans"/>
        </w:rPr>
        <w:br/>
        <w:t xml:space="preserve">Het Regionaal Investeringsfonds bestaat sinds maart 2017 en heeft al </w:t>
      </w:r>
      <w:r w:rsidR="004A1C3A">
        <w:rPr>
          <w:rFonts w:ascii="Open Sans" w:hAnsi="Open Sans" w:cs="Open Sans"/>
        </w:rPr>
        <w:t>meer dan 100</w:t>
      </w:r>
      <w:r w:rsidR="005E167E">
        <w:rPr>
          <w:rFonts w:ascii="Open Sans" w:hAnsi="Open Sans" w:cs="Open Sans"/>
        </w:rPr>
        <w:t xml:space="preserve"> </w:t>
      </w:r>
      <w:r w:rsidR="00FD1EBE" w:rsidRPr="00FD1EBE">
        <w:rPr>
          <w:rFonts w:ascii="Open Sans" w:hAnsi="Open Sans" w:cs="Open Sans"/>
        </w:rPr>
        <w:t xml:space="preserve">projecten en studies/pilots van ondernemers en ondernemend inwoners ondersteund. De initiatieven zijn gericht op de ontwikkeling van agribusiness, economie &amp; logistiek en/of recreatie &amp; toerisme van de regio Rivierenland. Het fonds is dé steun in de rug voor iedereen met een goed plan. Een jury van experts, de zogeheten </w:t>
      </w:r>
      <w:proofErr w:type="spellStart"/>
      <w:r w:rsidR="00FD1EBE" w:rsidRPr="00FD1EBE">
        <w:rPr>
          <w:rFonts w:ascii="Open Sans" w:hAnsi="Open Sans" w:cs="Open Sans"/>
        </w:rPr>
        <w:t>Economic</w:t>
      </w:r>
      <w:proofErr w:type="spellEnd"/>
      <w:r w:rsidR="00FD1EBE" w:rsidRPr="00FD1EBE">
        <w:rPr>
          <w:rFonts w:ascii="Open Sans" w:hAnsi="Open Sans" w:cs="Open Sans"/>
        </w:rPr>
        <w:t xml:space="preserve"> Board, beoordeelt en adviseert het Algemeen Bestuur over de aanvragen. Dit resulteert bij een positief advies in een </w:t>
      </w:r>
      <w:r w:rsidR="005E167E">
        <w:rPr>
          <w:rFonts w:ascii="Open Sans" w:hAnsi="Open Sans" w:cs="Open Sans"/>
        </w:rPr>
        <w:t>financiële</w:t>
      </w:r>
      <w:r w:rsidR="00FD1EBE" w:rsidRPr="00FD1EBE">
        <w:rPr>
          <w:rFonts w:ascii="Open Sans" w:hAnsi="Open Sans" w:cs="Open Sans"/>
        </w:rPr>
        <w:t xml:space="preserve"> bijdrage, maar kan ook in de vorm van kennis en toegang tot hun netwerk om van elk idee een succes te maken. De Economisch Board is breed samengesteld en de leden zijn afkomstig uit de verschillende economische sectoren, onderwijs en financiële instellingen.</w:t>
      </w:r>
    </w:p>
    <w:p w14:paraId="1E87785D" w14:textId="77777777" w:rsidR="001F408C" w:rsidRPr="00A93F38" w:rsidRDefault="001F408C" w:rsidP="005E167E">
      <w:pPr>
        <w:pStyle w:val="Geenafstand"/>
        <w:rPr>
          <w:rFonts w:ascii="Open Sans" w:hAnsi="Open Sans" w:cs="Open Sans"/>
          <w:b/>
          <w:bCs/>
        </w:rPr>
      </w:pPr>
      <w:bookmarkStart w:id="1" w:name="_Hlk58825812"/>
      <w:r w:rsidRPr="00A93F38">
        <w:rPr>
          <w:rFonts w:ascii="Open Sans" w:hAnsi="Open Sans" w:cs="Open Sans"/>
          <w:b/>
          <w:bCs/>
        </w:rPr>
        <w:t>Corona</w:t>
      </w:r>
    </w:p>
    <w:bookmarkEnd w:id="1"/>
    <w:p w14:paraId="4E215662" w14:textId="5014ED1C" w:rsidR="001F408C" w:rsidRPr="005E167E" w:rsidRDefault="001F408C" w:rsidP="001F408C">
      <w:pPr>
        <w:rPr>
          <w:rFonts w:ascii="Open Sans" w:hAnsi="Open Sans" w:cs="Open Sans"/>
        </w:rPr>
      </w:pPr>
      <w:r>
        <w:rPr>
          <w:rFonts w:ascii="Open Sans" w:hAnsi="Open Sans" w:cs="Open Sans"/>
        </w:rPr>
        <w:t xml:space="preserve">Ook </w:t>
      </w:r>
      <w:r w:rsidRPr="00FD1EBE">
        <w:rPr>
          <w:rFonts w:ascii="Open Sans" w:hAnsi="Open Sans" w:cs="Open Sans"/>
        </w:rPr>
        <w:t xml:space="preserve">voor ondernemers </w:t>
      </w:r>
      <w:r>
        <w:rPr>
          <w:rFonts w:ascii="Open Sans" w:hAnsi="Open Sans" w:cs="Open Sans"/>
        </w:rPr>
        <w:t xml:space="preserve">is het </w:t>
      </w:r>
      <w:r w:rsidRPr="00FD1EBE">
        <w:rPr>
          <w:rFonts w:ascii="Open Sans" w:hAnsi="Open Sans" w:cs="Open Sans"/>
        </w:rPr>
        <w:t xml:space="preserve">momenteel </w:t>
      </w:r>
      <w:r>
        <w:rPr>
          <w:rFonts w:ascii="Open Sans" w:hAnsi="Open Sans" w:cs="Open Sans"/>
        </w:rPr>
        <w:t>d</w:t>
      </w:r>
      <w:r w:rsidRPr="00F501D6">
        <w:rPr>
          <w:rFonts w:ascii="Open Sans" w:hAnsi="Open Sans" w:cs="Open Sans"/>
        </w:rPr>
        <w:t>oor</w:t>
      </w:r>
      <w:r w:rsidRPr="00FD1EBE">
        <w:rPr>
          <w:rFonts w:ascii="Open Sans" w:hAnsi="Open Sans" w:cs="Open Sans"/>
        </w:rPr>
        <w:t xml:space="preserve"> het coronavirus op het gebied van werk- en inkomen een onzekere tijd</w:t>
      </w:r>
      <w:r>
        <w:rPr>
          <w:rFonts w:ascii="Open Sans" w:hAnsi="Open Sans" w:cs="Open Sans"/>
        </w:rPr>
        <w:t>.</w:t>
      </w:r>
      <w:r w:rsidRPr="00FD1EBE">
        <w:rPr>
          <w:rFonts w:ascii="Open Sans" w:hAnsi="Open Sans" w:cs="Open Sans"/>
        </w:rPr>
        <w:t xml:space="preserve"> De financiële bijdrage vanuit het RIF is een belangrijke </w:t>
      </w:r>
      <w:r w:rsidRPr="005E167E">
        <w:rPr>
          <w:rFonts w:ascii="Open Sans" w:hAnsi="Open Sans" w:cs="Open Sans"/>
        </w:rPr>
        <w:t xml:space="preserve">aanmoediging en stimulans voor mensen </w:t>
      </w:r>
      <w:r w:rsidRPr="00FD1EBE">
        <w:rPr>
          <w:rFonts w:ascii="Open Sans" w:hAnsi="Open Sans" w:cs="Open Sans"/>
        </w:rPr>
        <w:t xml:space="preserve">met goede ideeën om de regionale agribusiness, economie en logistiek en/of recreatie en toerisme in Rivierenland te </w:t>
      </w:r>
      <w:r w:rsidRPr="005E167E">
        <w:rPr>
          <w:rFonts w:ascii="Open Sans" w:hAnsi="Open Sans" w:cs="Open Sans"/>
        </w:rPr>
        <w:lastRenderedPageBreak/>
        <w:t xml:space="preserve">versterken. 2021 </w:t>
      </w:r>
      <w:r w:rsidR="00BA3F27">
        <w:rPr>
          <w:rFonts w:ascii="Open Sans" w:hAnsi="Open Sans" w:cs="Open Sans"/>
        </w:rPr>
        <w:t>i</w:t>
      </w:r>
      <w:r w:rsidRPr="005E167E">
        <w:rPr>
          <w:rFonts w:ascii="Open Sans" w:hAnsi="Open Sans" w:cs="Open Sans"/>
        </w:rPr>
        <w:t xml:space="preserve">s voor het RIF een overbruggingsjaar. Binnen de gehonoreerde </w:t>
      </w:r>
      <w:proofErr w:type="spellStart"/>
      <w:r w:rsidRPr="005E167E">
        <w:rPr>
          <w:rFonts w:ascii="Open Sans" w:hAnsi="Open Sans" w:cs="Open Sans"/>
        </w:rPr>
        <w:t>Regio</w:t>
      </w:r>
      <w:r w:rsidR="005E167E">
        <w:rPr>
          <w:rFonts w:ascii="Open Sans" w:hAnsi="Open Sans" w:cs="Open Sans"/>
        </w:rPr>
        <w:t>D</w:t>
      </w:r>
      <w:r w:rsidRPr="005E167E">
        <w:rPr>
          <w:rFonts w:ascii="Open Sans" w:hAnsi="Open Sans" w:cs="Open Sans"/>
        </w:rPr>
        <w:t>eal</w:t>
      </w:r>
      <w:proofErr w:type="spellEnd"/>
      <w:r w:rsidRPr="005E167E">
        <w:rPr>
          <w:rFonts w:ascii="Open Sans" w:hAnsi="Open Sans" w:cs="Open Sans"/>
        </w:rPr>
        <w:t xml:space="preserve"> is ook het project ‘Versterken Regionaal Investeringsfonds’ ten tijde van </w:t>
      </w:r>
      <w:r w:rsidR="005E167E">
        <w:rPr>
          <w:rFonts w:ascii="Open Sans" w:hAnsi="Open Sans" w:cs="Open Sans"/>
        </w:rPr>
        <w:t>c</w:t>
      </w:r>
      <w:r w:rsidRPr="005E167E">
        <w:rPr>
          <w:rFonts w:ascii="Open Sans" w:hAnsi="Open Sans" w:cs="Open Sans"/>
        </w:rPr>
        <w:t>orona gehonoreer</w:t>
      </w:r>
      <w:r w:rsidR="005E167E">
        <w:rPr>
          <w:rFonts w:ascii="Open Sans" w:hAnsi="Open Sans" w:cs="Open Sans"/>
        </w:rPr>
        <w:t xml:space="preserve">d. Hierdoor kunnen we </w:t>
      </w:r>
      <w:r w:rsidR="008D29E1" w:rsidRPr="005E167E">
        <w:rPr>
          <w:rFonts w:ascii="Open Sans" w:hAnsi="Open Sans" w:cs="Open Sans"/>
        </w:rPr>
        <w:t xml:space="preserve">met </w:t>
      </w:r>
      <w:r w:rsidR="005E167E">
        <w:rPr>
          <w:rFonts w:ascii="Open Sans" w:hAnsi="Open Sans" w:cs="Open Sans"/>
        </w:rPr>
        <w:t>steun</w:t>
      </w:r>
      <w:r w:rsidR="008D29E1" w:rsidRPr="005E167E">
        <w:rPr>
          <w:rFonts w:ascii="Open Sans" w:hAnsi="Open Sans" w:cs="Open Sans"/>
        </w:rPr>
        <w:t xml:space="preserve"> van het Rijk </w:t>
      </w:r>
      <w:r w:rsidRPr="005E167E">
        <w:rPr>
          <w:rFonts w:ascii="Open Sans" w:hAnsi="Open Sans" w:cs="Open Sans"/>
        </w:rPr>
        <w:t xml:space="preserve">ook </w:t>
      </w:r>
      <w:r w:rsidR="005E167E">
        <w:rPr>
          <w:rFonts w:ascii="Open Sans" w:hAnsi="Open Sans" w:cs="Open Sans"/>
        </w:rPr>
        <w:t xml:space="preserve">in </w:t>
      </w:r>
      <w:r w:rsidRPr="005E167E">
        <w:rPr>
          <w:rFonts w:ascii="Open Sans" w:hAnsi="Open Sans" w:cs="Open Sans"/>
        </w:rPr>
        <w:t>2021 de regio vooruit helpen</w:t>
      </w:r>
      <w:r w:rsidR="005E167E">
        <w:rPr>
          <w:rFonts w:ascii="Open Sans" w:hAnsi="Open Sans" w:cs="Open Sans"/>
        </w:rPr>
        <w:t xml:space="preserve"> en daarmee</w:t>
      </w:r>
      <w:r w:rsidRPr="005E167E">
        <w:rPr>
          <w:rFonts w:ascii="Open Sans" w:hAnsi="Open Sans" w:cs="Open Sans"/>
        </w:rPr>
        <w:t xml:space="preserve"> sterk uit de crisis te komen</w:t>
      </w:r>
      <w:r w:rsidR="005E167E">
        <w:rPr>
          <w:rFonts w:ascii="Open Sans" w:hAnsi="Open Sans" w:cs="Open Sans"/>
        </w:rPr>
        <w:t>.</w:t>
      </w:r>
    </w:p>
    <w:p w14:paraId="3B59422C" w14:textId="715E1C5D" w:rsidR="00FD1EBE" w:rsidRDefault="003B498A" w:rsidP="00FD1EBE">
      <w:pPr>
        <w:rPr>
          <w:rFonts w:ascii="Open Sans" w:hAnsi="Open Sans" w:cs="Open Sans"/>
        </w:rPr>
      </w:pPr>
      <w:r w:rsidRPr="005E167E">
        <w:rPr>
          <w:rFonts w:ascii="Open Sans" w:hAnsi="Open Sans" w:cs="Open Sans"/>
          <w:b/>
          <w:bCs/>
        </w:rPr>
        <w:t>Deze ronde</w:t>
      </w:r>
      <w:r w:rsidR="00FD1EBE" w:rsidRPr="005E167E">
        <w:rPr>
          <w:rFonts w:ascii="Open Sans" w:hAnsi="Open Sans" w:cs="Open Sans"/>
        </w:rPr>
        <w:br/>
        <w:t xml:space="preserve">Van de 47 ingediende aanvragen heeft de jury aan </w:t>
      </w:r>
      <w:r w:rsidR="004A1C3A" w:rsidRPr="005E167E">
        <w:rPr>
          <w:rFonts w:ascii="Open Sans" w:hAnsi="Open Sans" w:cs="Open Sans"/>
        </w:rPr>
        <w:t xml:space="preserve">7 </w:t>
      </w:r>
      <w:r w:rsidR="00FD1EBE" w:rsidRPr="005E167E">
        <w:rPr>
          <w:rFonts w:ascii="Open Sans" w:hAnsi="Open Sans" w:cs="Open Sans"/>
        </w:rPr>
        <w:t xml:space="preserve">haalbaarheidsstudies </w:t>
      </w:r>
      <w:r w:rsidR="004A1C3A" w:rsidRPr="005E167E">
        <w:rPr>
          <w:rFonts w:ascii="Open Sans" w:hAnsi="Open Sans" w:cs="Open Sans"/>
        </w:rPr>
        <w:t>en 11 uitvoeringsprojecten</w:t>
      </w:r>
      <w:r w:rsidR="000C416A">
        <w:rPr>
          <w:rFonts w:ascii="Open Sans" w:hAnsi="Open Sans" w:cs="Open Sans"/>
        </w:rPr>
        <w:t xml:space="preserve"> positief geadviseerd en hun a</w:t>
      </w:r>
      <w:r w:rsidR="005705AA">
        <w:rPr>
          <w:rFonts w:ascii="Open Sans" w:hAnsi="Open Sans" w:cs="Open Sans"/>
        </w:rPr>
        <w:t>d</w:t>
      </w:r>
      <w:r w:rsidR="000C416A">
        <w:rPr>
          <w:rFonts w:ascii="Open Sans" w:hAnsi="Open Sans" w:cs="Open Sans"/>
        </w:rPr>
        <w:t xml:space="preserve">vies is overgenomen door het Dagelijks Bestuur het Algemeen Bestuur gehoord hebbende. In totaal is aan de 18 projecten </w:t>
      </w:r>
      <w:r w:rsidR="004A1C3A" w:rsidRPr="005E167E">
        <w:rPr>
          <w:rFonts w:ascii="Open Sans" w:hAnsi="Open Sans" w:cs="Open Sans"/>
        </w:rPr>
        <w:t xml:space="preserve">988.143 </w:t>
      </w:r>
      <w:r w:rsidR="00FD1EBE" w:rsidRPr="005E167E">
        <w:rPr>
          <w:rFonts w:ascii="Open Sans" w:hAnsi="Open Sans" w:cs="Open Sans"/>
        </w:rPr>
        <w:t>euro aan subsidie toegekend</w:t>
      </w:r>
      <w:r w:rsidR="004A1C3A" w:rsidRPr="005E167E">
        <w:rPr>
          <w:rFonts w:ascii="Open Sans" w:hAnsi="Open Sans" w:cs="Open Sans"/>
        </w:rPr>
        <w:t xml:space="preserve"> op een totaal projectbudget van 4.344.214 euro.</w:t>
      </w:r>
      <w:r w:rsidR="005E167E" w:rsidRPr="005E167E">
        <w:rPr>
          <w:rFonts w:ascii="Open Sans" w:hAnsi="Open Sans" w:cs="Open Sans"/>
        </w:rPr>
        <w:t xml:space="preserve"> </w:t>
      </w:r>
      <w:r w:rsidR="00FD1EBE" w:rsidRPr="005E167E">
        <w:rPr>
          <w:rFonts w:ascii="Open Sans" w:hAnsi="Open Sans" w:cs="Open Sans"/>
        </w:rPr>
        <w:t xml:space="preserve">De toegekende </w:t>
      </w:r>
      <w:r w:rsidR="00FD1EBE" w:rsidRPr="00FD1EBE">
        <w:rPr>
          <w:rFonts w:ascii="Open Sans" w:hAnsi="Open Sans" w:cs="Open Sans"/>
        </w:rPr>
        <w:t>initiatieven hebben bovengemiddeld gescoord op de criteria innovatie, werkgelegenheid, duurzame ontwikkeling, concurrentiepositie en vestigingsklimaat.</w:t>
      </w:r>
    </w:p>
    <w:p w14:paraId="6A4C6C6C" w14:textId="33FC7F52" w:rsidR="00FD1EBE" w:rsidRDefault="00FD1EBE" w:rsidP="00FD1EBE">
      <w:pPr>
        <w:rPr>
          <w:rFonts w:ascii="Open Sans" w:hAnsi="Open Sans" w:cs="Open Sans"/>
        </w:rPr>
      </w:pPr>
      <w:r w:rsidRPr="00FD1EBE">
        <w:rPr>
          <w:rFonts w:ascii="Open Sans" w:hAnsi="Open Sans" w:cs="Open Sans"/>
        </w:rPr>
        <w:t xml:space="preserve">De volgende veelbelovende initiatieven krijgen een bijdrage uit het fonds: </w:t>
      </w:r>
    </w:p>
    <w:p w14:paraId="762E872B" w14:textId="549E397E" w:rsidR="000515EC" w:rsidRPr="005E167E" w:rsidRDefault="000515EC" w:rsidP="000515EC">
      <w:pPr>
        <w:rPr>
          <w:rFonts w:ascii="Open Sans" w:hAnsi="Open Sans" w:cs="Open Sans"/>
          <w:b/>
          <w:bCs/>
          <w:sz w:val="18"/>
          <w:szCs w:val="18"/>
        </w:rPr>
      </w:pPr>
      <w:r w:rsidRPr="005E167E">
        <w:rPr>
          <w:rFonts w:ascii="Open Sans" w:hAnsi="Open Sans" w:cs="Open Sans"/>
          <w:u w:val="single"/>
        </w:rPr>
        <w:t>Haalbaarheidsstudies</w:t>
      </w:r>
    </w:p>
    <w:tbl>
      <w:tblPr>
        <w:tblW w:w="0" w:type="auto"/>
        <w:tblCellMar>
          <w:left w:w="0" w:type="dxa"/>
          <w:right w:w="0" w:type="dxa"/>
        </w:tblCellMar>
        <w:tblLook w:val="04A0" w:firstRow="1" w:lastRow="0" w:firstColumn="1" w:lastColumn="0" w:noHBand="0" w:noVBand="1"/>
      </w:tblPr>
      <w:tblGrid>
        <w:gridCol w:w="2887"/>
        <w:gridCol w:w="2828"/>
        <w:gridCol w:w="3337"/>
      </w:tblGrid>
      <w:tr w:rsidR="000515EC" w14:paraId="01AEE277" w14:textId="77777777" w:rsidTr="000515EC">
        <w:trPr>
          <w:trHeight w:val="300"/>
        </w:trPr>
        <w:tc>
          <w:tcPr>
            <w:tcW w:w="29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046119" w14:textId="77777777" w:rsidR="000515EC" w:rsidRPr="005E167E" w:rsidRDefault="000515EC">
            <w:pPr>
              <w:rPr>
                <w:rFonts w:ascii="Open Sans" w:hAnsi="Open Sans" w:cs="Open Sans"/>
                <w:b/>
                <w:bCs/>
                <w:sz w:val="18"/>
                <w:szCs w:val="18"/>
              </w:rPr>
            </w:pPr>
            <w:r w:rsidRPr="005E167E">
              <w:rPr>
                <w:rFonts w:ascii="Open Sans" w:hAnsi="Open Sans" w:cs="Open Sans"/>
                <w:b/>
                <w:bCs/>
                <w:sz w:val="18"/>
                <w:szCs w:val="18"/>
              </w:rPr>
              <w:t xml:space="preserve">Titel  </w:t>
            </w:r>
          </w:p>
        </w:tc>
        <w:tc>
          <w:tcPr>
            <w:tcW w:w="282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D0DEC40" w14:textId="77777777" w:rsidR="000515EC" w:rsidRPr="005E167E" w:rsidRDefault="000515EC">
            <w:pPr>
              <w:rPr>
                <w:rFonts w:ascii="Open Sans" w:hAnsi="Open Sans" w:cs="Open Sans"/>
                <w:b/>
                <w:bCs/>
                <w:sz w:val="18"/>
                <w:szCs w:val="18"/>
              </w:rPr>
            </w:pPr>
            <w:r w:rsidRPr="005E167E">
              <w:rPr>
                <w:rFonts w:ascii="Open Sans" w:hAnsi="Open Sans" w:cs="Open Sans"/>
                <w:b/>
                <w:bCs/>
                <w:sz w:val="18"/>
                <w:szCs w:val="18"/>
              </w:rPr>
              <w:t>Indiener</w:t>
            </w:r>
          </w:p>
        </w:tc>
        <w:tc>
          <w:tcPr>
            <w:tcW w:w="33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A2D29F2" w14:textId="77777777" w:rsidR="000515EC" w:rsidRPr="005E167E" w:rsidRDefault="000515EC">
            <w:pPr>
              <w:rPr>
                <w:rFonts w:ascii="Open Sans" w:hAnsi="Open Sans" w:cs="Open Sans"/>
                <w:b/>
                <w:bCs/>
                <w:sz w:val="18"/>
                <w:szCs w:val="18"/>
              </w:rPr>
            </w:pPr>
            <w:r w:rsidRPr="005E167E">
              <w:rPr>
                <w:rFonts w:ascii="Open Sans" w:hAnsi="Open Sans" w:cs="Open Sans"/>
                <w:b/>
                <w:bCs/>
                <w:sz w:val="18"/>
                <w:szCs w:val="18"/>
              </w:rPr>
              <w:t>Beoogd eindresultaat</w:t>
            </w:r>
          </w:p>
        </w:tc>
      </w:tr>
      <w:tr w:rsidR="000515EC" w14:paraId="15991587" w14:textId="77777777" w:rsidTr="000515EC">
        <w:trPr>
          <w:trHeight w:val="495"/>
        </w:trPr>
        <w:tc>
          <w:tcPr>
            <w:tcW w:w="2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28F87" w14:textId="77777777" w:rsidR="000515EC" w:rsidRPr="005E167E" w:rsidRDefault="000515EC">
            <w:pPr>
              <w:rPr>
                <w:rFonts w:ascii="Open Sans" w:hAnsi="Open Sans" w:cs="Open Sans"/>
                <w:sz w:val="18"/>
                <w:szCs w:val="18"/>
              </w:rPr>
            </w:pPr>
            <w:r w:rsidRPr="005E167E">
              <w:rPr>
                <w:rFonts w:ascii="Open Sans" w:hAnsi="Open Sans" w:cs="Open Sans"/>
                <w:sz w:val="18"/>
                <w:szCs w:val="18"/>
              </w:rPr>
              <w:t xml:space="preserve">1. Alternatieve zuivelstroom    </w:t>
            </w:r>
          </w:p>
        </w:tc>
        <w:tc>
          <w:tcPr>
            <w:tcW w:w="2828" w:type="dxa"/>
            <w:tcBorders>
              <w:top w:val="nil"/>
              <w:left w:val="nil"/>
              <w:bottom w:val="single" w:sz="8" w:space="0" w:color="auto"/>
              <w:right w:val="single" w:sz="8" w:space="0" w:color="auto"/>
            </w:tcBorders>
            <w:noWrap/>
            <w:tcMar>
              <w:top w:w="0" w:type="dxa"/>
              <w:left w:w="108" w:type="dxa"/>
              <w:bottom w:w="0" w:type="dxa"/>
              <w:right w:w="108" w:type="dxa"/>
            </w:tcMar>
            <w:hideMark/>
          </w:tcPr>
          <w:p w14:paraId="07B8EC8A" w14:textId="77777777" w:rsidR="000515EC" w:rsidRPr="005E167E" w:rsidRDefault="000515EC">
            <w:pPr>
              <w:rPr>
                <w:rFonts w:ascii="Open Sans" w:hAnsi="Open Sans" w:cs="Open Sans"/>
                <w:color w:val="000000"/>
                <w:sz w:val="18"/>
                <w:szCs w:val="18"/>
              </w:rPr>
            </w:pPr>
            <w:r w:rsidRPr="005E167E">
              <w:rPr>
                <w:rFonts w:ascii="Open Sans" w:hAnsi="Open Sans" w:cs="Open Sans"/>
                <w:color w:val="000000"/>
                <w:sz w:val="18"/>
                <w:szCs w:val="18"/>
              </w:rPr>
              <w:t>Mts van den Bighelaar -  van der Vleuten, Velddriel</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hideMark/>
          </w:tcPr>
          <w:p w14:paraId="5C5720FB" w14:textId="77777777" w:rsidR="000515EC" w:rsidRPr="005E167E" w:rsidRDefault="000515EC">
            <w:pPr>
              <w:rPr>
                <w:rFonts w:ascii="Open Sans" w:hAnsi="Open Sans" w:cs="Open Sans"/>
                <w:sz w:val="18"/>
                <w:szCs w:val="18"/>
              </w:rPr>
            </w:pPr>
            <w:r w:rsidRPr="005E167E">
              <w:rPr>
                <w:rFonts w:ascii="Open Sans" w:hAnsi="Open Sans" w:cs="Open Sans"/>
                <w:sz w:val="18"/>
                <w:szCs w:val="18"/>
              </w:rPr>
              <w:t>Haalbaarheid zelfstandige alternatieve zuivelstroom</w:t>
            </w:r>
          </w:p>
        </w:tc>
      </w:tr>
      <w:tr w:rsidR="000515EC" w14:paraId="49C2B137" w14:textId="77777777" w:rsidTr="000515EC">
        <w:trPr>
          <w:trHeight w:val="609"/>
        </w:trPr>
        <w:tc>
          <w:tcPr>
            <w:tcW w:w="29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DB9571"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2.  Compoststrooier </w:t>
            </w:r>
          </w:p>
        </w:tc>
        <w:tc>
          <w:tcPr>
            <w:tcW w:w="2828" w:type="dxa"/>
            <w:tcBorders>
              <w:top w:val="nil"/>
              <w:left w:val="nil"/>
              <w:bottom w:val="single" w:sz="8" w:space="0" w:color="auto"/>
              <w:right w:val="single" w:sz="8" w:space="0" w:color="auto"/>
            </w:tcBorders>
            <w:noWrap/>
            <w:tcMar>
              <w:top w:w="0" w:type="dxa"/>
              <w:left w:w="108" w:type="dxa"/>
              <w:bottom w:w="0" w:type="dxa"/>
              <w:right w:w="108" w:type="dxa"/>
            </w:tcMar>
            <w:hideMark/>
          </w:tcPr>
          <w:p w14:paraId="7F00C8C5"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Kwekerij Maatschap G.E. Op ’t Hof, Nederhemert</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hideMark/>
          </w:tcPr>
          <w:p w14:paraId="5C231AA9" w14:textId="77777777" w:rsidR="000515EC" w:rsidRPr="005E167E" w:rsidRDefault="000515EC">
            <w:pPr>
              <w:rPr>
                <w:rFonts w:ascii="Open Sans" w:hAnsi="Open Sans" w:cs="Open Sans"/>
                <w:sz w:val="18"/>
                <w:szCs w:val="18"/>
              </w:rPr>
            </w:pPr>
            <w:r w:rsidRPr="005E167E">
              <w:rPr>
                <w:rFonts w:ascii="Open Sans" w:hAnsi="Open Sans" w:cs="Open Sans"/>
                <w:sz w:val="18"/>
                <w:szCs w:val="18"/>
              </w:rPr>
              <w:t>Economische haalbaarheid jaarrond compost strooien</w:t>
            </w:r>
          </w:p>
        </w:tc>
      </w:tr>
      <w:tr w:rsidR="000515EC" w14:paraId="02935B3F" w14:textId="77777777" w:rsidTr="000515EC">
        <w:trPr>
          <w:trHeight w:val="556"/>
        </w:trPr>
        <w:tc>
          <w:tcPr>
            <w:tcW w:w="29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15736E"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3  Fruitkoelhuis 2030 - off </w:t>
            </w:r>
            <w:proofErr w:type="spellStart"/>
            <w:r w:rsidRPr="005E167E">
              <w:rPr>
                <w:rFonts w:ascii="Open Sans" w:hAnsi="Open Sans" w:cs="Open Sans"/>
                <w:color w:val="000000"/>
                <w:sz w:val="18"/>
                <w:szCs w:val="18"/>
              </w:rPr>
              <w:t>grid</w:t>
            </w:r>
            <w:proofErr w:type="spellEnd"/>
            <w:r w:rsidRPr="005E167E">
              <w:rPr>
                <w:rFonts w:ascii="Open Sans" w:hAnsi="Open Sans" w:cs="Open Sans"/>
                <w:color w:val="000000"/>
                <w:sz w:val="18"/>
                <w:szCs w:val="18"/>
              </w:rPr>
              <w:t xml:space="preserve">           </w:t>
            </w:r>
          </w:p>
        </w:tc>
        <w:tc>
          <w:tcPr>
            <w:tcW w:w="2828" w:type="dxa"/>
            <w:tcBorders>
              <w:top w:val="nil"/>
              <w:left w:val="nil"/>
              <w:bottom w:val="single" w:sz="8" w:space="0" w:color="auto"/>
              <w:right w:val="single" w:sz="8" w:space="0" w:color="auto"/>
            </w:tcBorders>
            <w:noWrap/>
            <w:tcMar>
              <w:top w:w="0" w:type="dxa"/>
              <w:left w:w="108" w:type="dxa"/>
              <w:bottom w:w="0" w:type="dxa"/>
              <w:right w:w="108" w:type="dxa"/>
            </w:tcMar>
            <w:hideMark/>
          </w:tcPr>
          <w:p w14:paraId="4AFA24BE" w14:textId="77777777" w:rsidR="000515EC" w:rsidRPr="005E167E" w:rsidRDefault="000515EC">
            <w:pPr>
              <w:rPr>
                <w:rFonts w:ascii="Open Sans" w:hAnsi="Open Sans" w:cs="Open Sans"/>
                <w:color w:val="000000"/>
                <w:sz w:val="18"/>
                <w:szCs w:val="18"/>
              </w:rPr>
            </w:pPr>
            <w:r w:rsidRPr="005E167E">
              <w:rPr>
                <w:rFonts w:ascii="Open Sans" w:hAnsi="Open Sans" w:cs="Open Sans"/>
                <w:color w:val="000000"/>
                <w:sz w:val="18"/>
                <w:szCs w:val="18"/>
              </w:rPr>
              <w:t xml:space="preserve">M.C. André de la </w:t>
            </w:r>
            <w:proofErr w:type="spellStart"/>
            <w:r w:rsidRPr="005E167E">
              <w:rPr>
                <w:rFonts w:ascii="Open Sans" w:hAnsi="Open Sans" w:cs="Open Sans"/>
                <w:color w:val="000000"/>
                <w:sz w:val="18"/>
                <w:szCs w:val="18"/>
              </w:rPr>
              <w:t>Porte</w:t>
            </w:r>
            <w:proofErr w:type="spellEnd"/>
            <w:r w:rsidRPr="005E167E">
              <w:rPr>
                <w:rFonts w:ascii="Open Sans" w:hAnsi="Open Sans" w:cs="Open Sans"/>
                <w:color w:val="000000"/>
                <w:sz w:val="18"/>
                <w:szCs w:val="18"/>
              </w:rPr>
              <w:t>, Dreumel</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hideMark/>
          </w:tcPr>
          <w:p w14:paraId="7960686F" w14:textId="77777777" w:rsidR="000515EC" w:rsidRPr="005E167E" w:rsidRDefault="000515EC">
            <w:pPr>
              <w:rPr>
                <w:rFonts w:ascii="Open Sans" w:hAnsi="Open Sans" w:cs="Open Sans"/>
                <w:sz w:val="18"/>
                <w:szCs w:val="18"/>
              </w:rPr>
            </w:pPr>
            <w:r w:rsidRPr="005E167E">
              <w:rPr>
                <w:rFonts w:ascii="Open Sans" w:hAnsi="Open Sans" w:cs="Open Sans"/>
                <w:sz w:val="18"/>
                <w:szCs w:val="18"/>
              </w:rPr>
              <w:t>Technische en economische haalbaarheid duurzame, net-onafhankelijke (middels zon, wind of combi) fruitkoeling  </w:t>
            </w:r>
          </w:p>
        </w:tc>
      </w:tr>
      <w:tr w:rsidR="000515EC" w14:paraId="057DC124" w14:textId="77777777" w:rsidTr="000515EC">
        <w:trPr>
          <w:trHeight w:val="495"/>
        </w:trPr>
        <w:tc>
          <w:tcPr>
            <w:tcW w:w="29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20292C"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4.  Haalbaarheidsstudie Recreatiezone 'De </w:t>
            </w:r>
            <w:proofErr w:type="spellStart"/>
            <w:r w:rsidRPr="005E167E">
              <w:rPr>
                <w:rFonts w:ascii="Open Sans" w:hAnsi="Open Sans" w:cs="Open Sans"/>
                <w:color w:val="000000"/>
                <w:sz w:val="18"/>
                <w:szCs w:val="18"/>
              </w:rPr>
              <w:t>Tuilse</w:t>
            </w:r>
            <w:proofErr w:type="spellEnd"/>
            <w:r w:rsidRPr="005E167E">
              <w:rPr>
                <w:rFonts w:ascii="Open Sans" w:hAnsi="Open Sans" w:cs="Open Sans"/>
                <w:color w:val="000000"/>
                <w:sz w:val="18"/>
                <w:szCs w:val="18"/>
              </w:rPr>
              <w:t xml:space="preserve"> Put'        </w:t>
            </w:r>
          </w:p>
        </w:tc>
        <w:tc>
          <w:tcPr>
            <w:tcW w:w="2828" w:type="dxa"/>
            <w:tcBorders>
              <w:top w:val="nil"/>
              <w:left w:val="nil"/>
              <w:bottom w:val="single" w:sz="8" w:space="0" w:color="auto"/>
              <w:right w:val="single" w:sz="8" w:space="0" w:color="auto"/>
            </w:tcBorders>
            <w:noWrap/>
            <w:tcMar>
              <w:top w:w="0" w:type="dxa"/>
              <w:left w:w="108" w:type="dxa"/>
              <w:bottom w:w="0" w:type="dxa"/>
              <w:right w:w="108" w:type="dxa"/>
            </w:tcMar>
            <w:hideMark/>
          </w:tcPr>
          <w:p w14:paraId="6ED85A0C" w14:textId="77777777" w:rsidR="000515EC" w:rsidRPr="005E167E" w:rsidRDefault="000515EC">
            <w:pPr>
              <w:rPr>
                <w:rFonts w:ascii="Open Sans" w:hAnsi="Open Sans" w:cs="Open Sans"/>
                <w:color w:val="000000"/>
                <w:sz w:val="18"/>
                <w:szCs w:val="18"/>
              </w:rPr>
            </w:pPr>
            <w:r w:rsidRPr="005E167E">
              <w:rPr>
                <w:rFonts w:ascii="Open Sans" w:hAnsi="Open Sans" w:cs="Open Sans"/>
                <w:color w:val="000000"/>
                <w:sz w:val="18"/>
                <w:szCs w:val="18"/>
              </w:rPr>
              <w:t xml:space="preserve">NML - </w:t>
            </w:r>
            <w:proofErr w:type="spellStart"/>
            <w:r w:rsidRPr="005E167E">
              <w:rPr>
                <w:rFonts w:ascii="Open Sans" w:hAnsi="Open Sans" w:cs="Open Sans"/>
                <w:color w:val="000000"/>
                <w:sz w:val="18"/>
                <w:szCs w:val="18"/>
              </w:rPr>
              <w:t>Flowers</w:t>
            </w:r>
            <w:proofErr w:type="spellEnd"/>
            <w:r w:rsidRPr="005E167E">
              <w:rPr>
                <w:rFonts w:ascii="Open Sans" w:hAnsi="Open Sans" w:cs="Open Sans"/>
                <w:color w:val="000000"/>
                <w:sz w:val="18"/>
                <w:szCs w:val="18"/>
              </w:rPr>
              <w:t xml:space="preserve"> en Advies, Tuil</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hideMark/>
          </w:tcPr>
          <w:p w14:paraId="7D035FC3" w14:textId="77777777" w:rsidR="000515EC" w:rsidRPr="005E167E" w:rsidRDefault="000515EC">
            <w:pPr>
              <w:rPr>
                <w:rFonts w:ascii="Open Sans" w:hAnsi="Open Sans" w:cs="Open Sans"/>
                <w:sz w:val="18"/>
                <w:szCs w:val="18"/>
              </w:rPr>
            </w:pPr>
            <w:r w:rsidRPr="005E167E">
              <w:rPr>
                <w:rFonts w:ascii="Open Sans" w:hAnsi="Open Sans" w:cs="Open Sans"/>
                <w:sz w:val="18"/>
                <w:szCs w:val="18"/>
              </w:rPr>
              <w:t>Voorwaarden waaronder uitvoering mogelijk wordt</w:t>
            </w:r>
          </w:p>
        </w:tc>
      </w:tr>
      <w:tr w:rsidR="000515EC" w14:paraId="0788C5FA" w14:textId="77777777" w:rsidTr="000515EC">
        <w:trPr>
          <w:trHeight w:val="450"/>
        </w:trPr>
        <w:tc>
          <w:tcPr>
            <w:tcW w:w="29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673AF3"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5.  Onbemand elektrisch maaien </w:t>
            </w:r>
          </w:p>
        </w:tc>
        <w:tc>
          <w:tcPr>
            <w:tcW w:w="2828" w:type="dxa"/>
            <w:tcBorders>
              <w:top w:val="nil"/>
              <w:left w:val="nil"/>
              <w:bottom w:val="single" w:sz="8" w:space="0" w:color="auto"/>
              <w:right w:val="single" w:sz="8" w:space="0" w:color="auto"/>
            </w:tcBorders>
            <w:noWrap/>
            <w:tcMar>
              <w:top w:w="0" w:type="dxa"/>
              <w:left w:w="108" w:type="dxa"/>
              <w:bottom w:w="0" w:type="dxa"/>
              <w:right w:w="108" w:type="dxa"/>
            </w:tcMar>
            <w:hideMark/>
          </w:tcPr>
          <w:p w14:paraId="474D50F2"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Fruitbedrijf den Haan CV, Kerk-Avezaath</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hideMark/>
          </w:tcPr>
          <w:p w14:paraId="7C27377E" w14:textId="77777777" w:rsidR="000515EC" w:rsidRPr="005E167E" w:rsidRDefault="000515EC">
            <w:pPr>
              <w:rPr>
                <w:rFonts w:ascii="Open Sans" w:hAnsi="Open Sans" w:cs="Open Sans"/>
                <w:sz w:val="18"/>
                <w:szCs w:val="18"/>
              </w:rPr>
            </w:pPr>
            <w:r w:rsidRPr="005E167E">
              <w:rPr>
                <w:rFonts w:ascii="Open Sans" w:hAnsi="Open Sans" w:cs="Open Sans"/>
                <w:sz w:val="18"/>
                <w:szCs w:val="18"/>
              </w:rPr>
              <w:t>Haalbaarheid inzet elektrisch aangedreven onbemande tractor</w:t>
            </w:r>
          </w:p>
        </w:tc>
      </w:tr>
      <w:tr w:rsidR="000515EC" w14:paraId="71570684" w14:textId="77777777" w:rsidTr="000515EC">
        <w:trPr>
          <w:trHeight w:val="495"/>
        </w:trPr>
        <w:tc>
          <w:tcPr>
            <w:tcW w:w="29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1FBC32"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6.   Pilot Deeltijdmobiliteit gemeente West Maas en Waal            </w:t>
            </w:r>
          </w:p>
        </w:tc>
        <w:tc>
          <w:tcPr>
            <w:tcW w:w="2828" w:type="dxa"/>
            <w:tcBorders>
              <w:top w:val="nil"/>
              <w:left w:val="nil"/>
              <w:bottom w:val="single" w:sz="8" w:space="0" w:color="auto"/>
              <w:right w:val="single" w:sz="8" w:space="0" w:color="auto"/>
            </w:tcBorders>
            <w:noWrap/>
            <w:tcMar>
              <w:top w:w="0" w:type="dxa"/>
              <w:left w:w="108" w:type="dxa"/>
              <w:bottom w:w="0" w:type="dxa"/>
              <w:right w:w="108" w:type="dxa"/>
            </w:tcMar>
            <w:hideMark/>
          </w:tcPr>
          <w:p w14:paraId="4D83A2BB" w14:textId="77777777" w:rsidR="000515EC" w:rsidRPr="005E167E" w:rsidRDefault="000515EC">
            <w:pPr>
              <w:rPr>
                <w:rFonts w:ascii="Open Sans" w:hAnsi="Open Sans" w:cs="Open Sans"/>
                <w:color w:val="000000"/>
                <w:sz w:val="18"/>
                <w:szCs w:val="18"/>
              </w:rPr>
            </w:pPr>
            <w:r w:rsidRPr="005E167E">
              <w:rPr>
                <w:rFonts w:ascii="Open Sans" w:hAnsi="Open Sans" w:cs="Open Sans"/>
                <w:color w:val="000000"/>
                <w:sz w:val="18"/>
                <w:szCs w:val="18"/>
              </w:rPr>
              <w:t>Autobedrijf van Oijen B.V., Beneden-Leeuwen</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hideMark/>
          </w:tcPr>
          <w:p w14:paraId="4E06AE3C" w14:textId="77777777" w:rsidR="000515EC" w:rsidRPr="005E167E" w:rsidRDefault="000515EC">
            <w:pPr>
              <w:rPr>
                <w:rFonts w:ascii="Open Sans" w:hAnsi="Open Sans" w:cs="Open Sans"/>
                <w:sz w:val="18"/>
                <w:szCs w:val="18"/>
              </w:rPr>
            </w:pPr>
            <w:r w:rsidRPr="005E167E">
              <w:rPr>
                <w:rFonts w:ascii="Open Sans" w:hAnsi="Open Sans" w:cs="Open Sans"/>
                <w:sz w:val="18"/>
                <w:szCs w:val="18"/>
              </w:rPr>
              <w:t>Businessplan opzetten van een deelmobiliteitsbedrijf</w:t>
            </w:r>
          </w:p>
        </w:tc>
      </w:tr>
      <w:tr w:rsidR="000515EC" w14:paraId="7559839B" w14:textId="77777777" w:rsidTr="000515EC">
        <w:trPr>
          <w:trHeight w:val="495"/>
        </w:trPr>
        <w:tc>
          <w:tcPr>
            <w:tcW w:w="29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A1E42C"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7.Stikstofmaatregelen glastuinbouw    </w:t>
            </w:r>
          </w:p>
        </w:tc>
        <w:tc>
          <w:tcPr>
            <w:tcW w:w="2828" w:type="dxa"/>
            <w:tcBorders>
              <w:top w:val="nil"/>
              <w:left w:val="nil"/>
              <w:bottom w:val="single" w:sz="8" w:space="0" w:color="auto"/>
              <w:right w:val="single" w:sz="8" w:space="0" w:color="auto"/>
            </w:tcBorders>
            <w:noWrap/>
            <w:tcMar>
              <w:top w:w="0" w:type="dxa"/>
              <w:left w:w="108" w:type="dxa"/>
              <w:bottom w:w="0" w:type="dxa"/>
              <w:right w:w="108" w:type="dxa"/>
            </w:tcMar>
            <w:hideMark/>
          </w:tcPr>
          <w:p w14:paraId="07BB4D52" w14:textId="77777777" w:rsidR="000515EC" w:rsidRPr="005E167E" w:rsidRDefault="000515EC">
            <w:pPr>
              <w:rPr>
                <w:rFonts w:ascii="Open Sans" w:hAnsi="Open Sans" w:cs="Open Sans"/>
                <w:color w:val="000000"/>
                <w:sz w:val="18"/>
                <w:szCs w:val="18"/>
              </w:rPr>
            </w:pPr>
            <w:r w:rsidRPr="005E167E">
              <w:rPr>
                <w:rFonts w:ascii="Open Sans" w:hAnsi="Open Sans" w:cs="Open Sans"/>
                <w:color w:val="000000"/>
                <w:sz w:val="18"/>
                <w:szCs w:val="18"/>
              </w:rPr>
              <w:t>Greenport Gelderland t.b.v. Glastuinbouwpact Bommelerwaard &amp; Neerrijnen, Wageningen</w:t>
            </w:r>
          </w:p>
        </w:tc>
        <w:tc>
          <w:tcPr>
            <w:tcW w:w="3337" w:type="dxa"/>
            <w:tcBorders>
              <w:top w:val="nil"/>
              <w:left w:val="nil"/>
              <w:bottom w:val="single" w:sz="8" w:space="0" w:color="auto"/>
              <w:right w:val="single" w:sz="8" w:space="0" w:color="auto"/>
            </w:tcBorders>
            <w:noWrap/>
            <w:tcMar>
              <w:top w:w="0" w:type="dxa"/>
              <w:left w:w="108" w:type="dxa"/>
              <w:bottom w:w="0" w:type="dxa"/>
              <w:right w:w="108" w:type="dxa"/>
            </w:tcMar>
            <w:hideMark/>
          </w:tcPr>
          <w:p w14:paraId="3791F464" w14:textId="77777777" w:rsidR="000515EC" w:rsidRPr="005E167E" w:rsidRDefault="000515EC">
            <w:pPr>
              <w:rPr>
                <w:rFonts w:ascii="Open Sans" w:hAnsi="Open Sans" w:cs="Open Sans"/>
                <w:sz w:val="18"/>
                <w:szCs w:val="18"/>
              </w:rPr>
            </w:pPr>
            <w:r w:rsidRPr="005E167E">
              <w:rPr>
                <w:rFonts w:ascii="Open Sans" w:hAnsi="Open Sans" w:cs="Open Sans"/>
                <w:sz w:val="18"/>
                <w:szCs w:val="18"/>
              </w:rPr>
              <w:t xml:space="preserve">Analyse stikstofdepositie door regionale glastuinbouw aan N-gevoelige </w:t>
            </w:r>
            <w:proofErr w:type="spellStart"/>
            <w:r w:rsidRPr="005E167E">
              <w:rPr>
                <w:rFonts w:ascii="Open Sans" w:hAnsi="Open Sans" w:cs="Open Sans"/>
                <w:sz w:val="18"/>
                <w:szCs w:val="18"/>
              </w:rPr>
              <w:t>habitats</w:t>
            </w:r>
            <w:proofErr w:type="spellEnd"/>
          </w:p>
        </w:tc>
      </w:tr>
    </w:tbl>
    <w:p w14:paraId="3644FA66" w14:textId="77777777" w:rsidR="00A93F38" w:rsidRDefault="00A93F38" w:rsidP="000515EC">
      <w:pPr>
        <w:rPr>
          <w:rFonts w:ascii="Open Sans" w:hAnsi="Open Sans" w:cs="Open Sans"/>
          <w:u w:val="single"/>
        </w:rPr>
      </w:pPr>
    </w:p>
    <w:p w14:paraId="4C0455DC" w14:textId="001783F2" w:rsidR="000515EC" w:rsidRPr="005E167E" w:rsidRDefault="000515EC" w:rsidP="000515EC">
      <w:pPr>
        <w:rPr>
          <w:rFonts w:ascii="Open Sans" w:hAnsi="Open Sans" w:cs="Open Sans"/>
          <w:b/>
          <w:bCs/>
        </w:rPr>
      </w:pPr>
      <w:r w:rsidRPr="005E167E">
        <w:rPr>
          <w:rFonts w:ascii="Open Sans" w:hAnsi="Open Sans" w:cs="Open Sans"/>
          <w:u w:val="single"/>
        </w:rPr>
        <w:t>Uitvoeringsprojecten</w:t>
      </w:r>
    </w:p>
    <w:tbl>
      <w:tblPr>
        <w:tblW w:w="0" w:type="auto"/>
        <w:tblCellMar>
          <w:left w:w="0" w:type="dxa"/>
          <w:right w:w="0" w:type="dxa"/>
        </w:tblCellMar>
        <w:tblLook w:val="04A0" w:firstRow="1" w:lastRow="0" w:firstColumn="1" w:lastColumn="0" w:noHBand="0" w:noVBand="1"/>
      </w:tblPr>
      <w:tblGrid>
        <w:gridCol w:w="3412"/>
        <w:gridCol w:w="2805"/>
        <w:gridCol w:w="2835"/>
      </w:tblGrid>
      <w:tr w:rsidR="000515EC" w14:paraId="256079E9" w14:textId="77777777" w:rsidTr="000515EC">
        <w:trPr>
          <w:trHeight w:val="300"/>
        </w:trPr>
        <w:tc>
          <w:tcPr>
            <w:tcW w:w="3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6FFF6" w14:textId="77777777" w:rsidR="000515EC" w:rsidRPr="005E167E" w:rsidRDefault="005E167E">
            <w:pPr>
              <w:rPr>
                <w:rFonts w:ascii="Open Sans" w:hAnsi="Open Sans" w:cs="Open Sans"/>
                <w:b/>
                <w:bCs/>
                <w:sz w:val="18"/>
                <w:szCs w:val="18"/>
              </w:rPr>
            </w:pPr>
            <w:r w:rsidRPr="005E167E">
              <w:rPr>
                <w:rFonts w:ascii="Open Sans" w:hAnsi="Open Sans" w:cs="Open Sans"/>
                <w:b/>
                <w:bCs/>
                <w:sz w:val="18"/>
                <w:szCs w:val="18"/>
              </w:rPr>
              <w:t>Titel</w:t>
            </w:r>
          </w:p>
          <w:p w14:paraId="5D5EAFFD" w14:textId="11D113F3" w:rsidR="005E167E" w:rsidRPr="005E167E" w:rsidRDefault="005E167E">
            <w:pPr>
              <w:rPr>
                <w:rFonts w:ascii="Open Sans" w:hAnsi="Open Sans" w:cs="Open Sans"/>
                <w:b/>
                <w:bCs/>
                <w:sz w:val="18"/>
                <w:szCs w:val="18"/>
              </w:rPr>
            </w:pPr>
          </w:p>
        </w:tc>
        <w:tc>
          <w:tcPr>
            <w:tcW w:w="280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92594D" w14:textId="77777777" w:rsidR="000515EC" w:rsidRPr="005E167E" w:rsidRDefault="000515EC">
            <w:pPr>
              <w:rPr>
                <w:rFonts w:ascii="Open Sans" w:hAnsi="Open Sans" w:cs="Open Sans"/>
                <w:b/>
                <w:bCs/>
                <w:sz w:val="18"/>
                <w:szCs w:val="18"/>
              </w:rPr>
            </w:pPr>
            <w:r w:rsidRPr="005E167E">
              <w:rPr>
                <w:rFonts w:ascii="Open Sans" w:hAnsi="Open Sans" w:cs="Open Sans"/>
                <w:b/>
                <w:bCs/>
                <w:sz w:val="18"/>
                <w:szCs w:val="18"/>
              </w:rPr>
              <w:t>Indiener</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D789106" w14:textId="77777777" w:rsidR="000515EC" w:rsidRPr="005E167E" w:rsidRDefault="000515EC">
            <w:pPr>
              <w:rPr>
                <w:rFonts w:ascii="Open Sans" w:hAnsi="Open Sans" w:cs="Open Sans"/>
                <w:b/>
                <w:bCs/>
                <w:sz w:val="18"/>
                <w:szCs w:val="18"/>
              </w:rPr>
            </w:pPr>
            <w:r w:rsidRPr="005E167E">
              <w:rPr>
                <w:rFonts w:ascii="Open Sans" w:hAnsi="Open Sans" w:cs="Open Sans"/>
                <w:b/>
                <w:bCs/>
                <w:sz w:val="18"/>
                <w:szCs w:val="18"/>
              </w:rPr>
              <w:t>Beoogd eindresultaat</w:t>
            </w:r>
          </w:p>
        </w:tc>
      </w:tr>
      <w:tr w:rsidR="000515EC" w14:paraId="7F1B11B5" w14:textId="77777777" w:rsidTr="000515EC">
        <w:trPr>
          <w:trHeight w:val="300"/>
        </w:trPr>
        <w:tc>
          <w:tcPr>
            <w:tcW w:w="37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319440"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lastRenderedPageBreak/>
              <w:t xml:space="preserve">1. Chrysantenteelt 2.0  </w:t>
            </w:r>
          </w:p>
        </w:tc>
        <w:tc>
          <w:tcPr>
            <w:tcW w:w="2805" w:type="dxa"/>
            <w:tcBorders>
              <w:top w:val="nil"/>
              <w:left w:val="nil"/>
              <w:bottom w:val="single" w:sz="8" w:space="0" w:color="auto"/>
              <w:right w:val="single" w:sz="8" w:space="0" w:color="auto"/>
            </w:tcBorders>
            <w:noWrap/>
            <w:tcMar>
              <w:top w:w="0" w:type="dxa"/>
              <w:left w:w="108" w:type="dxa"/>
              <w:bottom w:w="0" w:type="dxa"/>
              <w:right w:w="108" w:type="dxa"/>
            </w:tcMar>
            <w:hideMark/>
          </w:tcPr>
          <w:p w14:paraId="6610FBFE" w14:textId="77777777" w:rsidR="000515EC" w:rsidRPr="005E167E" w:rsidRDefault="000515EC">
            <w:pPr>
              <w:rPr>
                <w:rFonts w:ascii="Open Sans" w:hAnsi="Open Sans" w:cs="Open Sans"/>
                <w:color w:val="000000"/>
                <w:sz w:val="18"/>
                <w:szCs w:val="18"/>
              </w:rPr>
            </w:pPr>
            <w:proofErr w:type="spellStart"/>
            <w:r w:rsidRPr="005E167E">
              <w:rPr>
                <w:rFonts w:ascii="Open Sans" w:hAnsi="Open Sans" w:cs="Open Sans"/>
                <w:color w:val="000000"/>
                <w:sz w:val="18"/>
                <w:szCs w:val="18"/>
              </w:rPr>
              <w:t>Diamond</w:t>
            </w:r>
            <w:proofErr w:type="spellEnd"/>
            <w:r w:rsidRPr="005E167E">
              <w:rPr>
                <w:rFonts w:ascii="Open Sans" w:hAnsi="Open Sans" w:cs="Open Sans"/>
                <w:color w:val="000000"/>
                <w:sz w:val="18"/>
                <w:szCs w:val="18"/>
              </w:rPr>
              <w:t xml:space="preserve"> </w:t>
            </w:r>
            <w:proofErr w:type="spellStart"/>
            <w:r w:rsidRPr="005E167E">
              <w:rPr>
                <w:rFonts w:ascii="Open Sans" w:hAnsi="Open Sans" w:cs="Open Sans"/>
                <w:color w:val="000000"/>
                <w:sz w:val="18"/>
                <w:szCs w:val="18"/>
              </w:rPr>
              <w:t>Flowers</w:t>
            </w:r>
            <w:proofErr w:type="spellEnd"/>
            <w:r w:rsidRPr="005E167E">
              <w:rPr>
                <w:rFonts w:ascii="Open Sans" w:hAnsi="Open Sans" w:cs="Open Sans"/>
                <w:color w:val="000000"/>
                <w:sz w:val="18"/>
                <w:szCs w:val="18"/>
              </w:rPr>
              <w:t xml:space="preserve"> VOF, Zuilichem</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34A02793" w14:textId="77777777" w:rsidR="000515EC" w:rsidRPr="005E167E" w:rsidRDefault="000515EC">
            <w:pPr>
              <w:rPr>
                <w:rFonts w:ascii="Open Sans" w:hAnsi="Open Sans" w:cs="Open Sans"/>
                <w:sz w:val="18"/>
                <w:szCs w:val="18"/>
              </w:rPr>
            </w:pPr>
            <w:r w:rsidRPr="005E167E">
              <w:rPr>
                <w:rFonts w:ascii="Open Sans" w:hAnsi="Open Sans" w:cs="Open Sans"/>
                <w:sz w:val="18"/>
                <w:szCs w:val="18"/>
              </w:rPr>
              <w:t>Nieuw teeltsysteem voor chrysanten: in potten op kweektafels</w:t>
            </w:r>
          </w:p>
        </w:tc>
      </w:tr>
      <w:tr w:rsidR="000515EC" w14:paraId="103A1325" w14:textId="77777777" w:rsidTr="000515EC">
        <w:trPr>
          <w:trHeight w:val="495"/>
        </w:trPr>
        <w:tc>
          <w:tcPr>
            <w:tcW w:w="37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34EC1"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2. De tuinen van Appeltern  </w:t>
            </w:r>
          </w:p>
        </w:tc>
        <w:tc>
          <w:tcPr>
            <w:tcW w:w="2805" w:type="dxa"/>
            <w:tcBorders>
              <w:top w:val="nil"/>
              <w:left w:val="nil"/>
              <w:bottom w:val="single" w:sz="8" w:space="0" w:color="auto"/>
              <w:right w:val="single" w:sz="8" w:space="0" w:color="auto"/>
            </w:tcBorders>
            <w:noWrap/>
            <w:tcMar>
              <w:top w:w="0" w:type="dxa"/>
              <w:left w:w="108" w:type="dxa"/>
              <w:bottom w:w="0" w:type="dxa"/>
              <w:right w:w="108" w:type="dxa"/>
            </w:tcMar>
            <w:hideMark/>
          </w:tcPr>
          <w:p w14:paraId="647121A5" w14:textId="77777777" w:rsidR="000515EC" w:rsidRPr="005E167E" w:rsidRDefault="000515EC">
            <w:pPr>
              <w:rPr>
                <w:rFonts w:ascii="Open Sans" w:hAnsi="Open Sans" w:cs="Open Sans"/>
                <w:color w:val="000000"/>
                <w:sz w:val="18"/>
                <w:szCs w:val="18"/>
              </w:rPr>
            </w:pPr>
            <w:r w:rsidRPr="005E167E">
              <w:rPr>
                <w:rFonts w:ascii="Open Sans" w:hAnsi="Open Sans" w:cs="Open Sans"/>
                <w:color w:val="000000"/>
                <w:sz w:val="18"/>
                <w:szCs w:val="18"/>
              </w:rPr>
              <w:t>Informatietuinen  Appeltern BV, Appeltern</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6324A77B" w14:textId="77777777" w:rsidR="000515EC" w:rsidRPr="005E167E" w:rsidRDefault="000515EC">
            <w:pPr>
              <w:rPr>
                <w:rFonts w:ascii="Open Sans" w:hAnsi="Open Sans" w:cs="Open Sans"/>
                <w:sz w:val="18"/>
                <w:szCs w:val="18"/>
              </w:rPr>
            </w:pPr>
            <w:r w:rsidRPr="005E167E">
              <w:rPr>
                <w:rFonts w:ascii="Open Sans" w:hAnsi="Open Sans" w:cs="Open Sans"/>
                <w:sz w:val="18"/>
                <w:szCs w:val="18"/>
              </w:rPr>
              <w:t>Verbeterde attractiviteit van het park (online en offline)</w:t>
            </w:r>
          </w:p>
        </w:tc>
      </w:tr>
      <w:tr w:rsidR="000515EC" w14:paraId="61820EF6" w14:textId="77777777" w:rsidTr="000515EC">
        <w:trPr>
          <w:trHeight w:val="495"/>
        </w:trPr>
        <w:tc>
          <w:tcPr>
            <w:tcW w:w="37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FD36C7"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3.  Expeditie Robinson  </w:t>
            </w:r>
          </w:p>
        </w:tc>
        <w:tc>
          <w:tcPr>
            <w:tcW w:w="2805" w:type="dxa"/>
            <w:tcBorders>
              <w:top w:val="nil"/>
              <w:left w:val="nil"/>
              <w:bottom w:val="single" w:sz="8" w:space="0" w:color="auto"/>
              <w:right w:val="single" w:sz="8" w:space="0" w:color="auto"/>
            </w:tcBorders>
            <w:noWrap/>
            <w:tcMar>
              <w:top w:w="0" w:type="dxa"/>
              <w:left w:w="108" w:type="dxa"/>
              <w:bottom w:w="0" w:type="dxa"/>
              <w:right w:w="108" w:type="dxa"/>
            </w:tcMar>
            <w:hideMark/>
          </w:tcPr>
          <w:p w14:paraId="732B3CF1" w14:textId="77777777" w:rsidR="000515EC" w:rsidRPr="005E167E" w:rsidRDefault="000515EC">
            <w:pPr>
              <w:rPr>
                <w:rFonts w:ascii="Open Sans" w:hAnsi="Open Sans" w:cs="Open Sans"/>
                <w:color w:val="000000"/>
                <w:sz w:val="18"/>
                <w:szCs w:val="18"/>
              </w:rPr>
            </w:pPr>
            <w:r w:rsidRPr="005E167E">
              <w:rPr>
                <w:rFonts w:ascii="Open Sans" w:hAnsi="Open Sans" w:cs="Open Sans"/>
                <w:sz w:val="18"/>
                <w:szCs w:val="18"/>
              </w:rPr>
              <w:t>Holland Evenementen Groep, Zoelen</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5CCDE2C9" w14:textId="77777777" w:rsidR="000515EC" w:rsidRPr="005E167E" w:rsidRDefault="000515EC">
            <w:pPr>
              <w:rPr>
                <w:rFonts w:ascii="Open Sans" w:hAnsi="Open Sans" w:cs="Open Sans"/>
                <w:sz w:val="18"/>
                <w:szCs w:val="18"/>
              </w:rPr>
            </w:pPr>
            <w:r w:rsidRPr="005E167E">
              <w:rPr>
                <w:rFonts w:ascii="Open Sans" w:hAnsi="Open Sans" w:cs="Open Sans"/>
                <w:sz w:val="18"/>
                <w:szCs w:val="18"/>
              </w:rPr>
              <w:t>Nieuwe attractie: Expeditie Robinson</w:t>
            </w:r>
          </w:p>
        </w:tc>
      </w:tr>
      <w:tr w:rsidR="000515EC" w14:paraId="21F0791F" w14:textId="77777777" w:rsidTr="000515EC">
        <w:trPr>
          <w:trHeight w:val="579"/>
        </w:trPr>
        <w:tc>
          <w:tcPr>
            <w:tcW w:w="37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84DA51"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4.  Fruit Tech Campus  </w:t>
            </w:r>
          </w:p>
        </w:tc>
        <w:tc>
          <w:tcPr>
            <w:tcW w:w="2805" w:type="dxa"/>
            <w:tcBorders>
              <w:top w:val="nil"/>
              <w:left w:val="nil"/>
              <w:bottom w:val="single" w:sz="8" w:space="0" w:color="auto"/>
              <w:right w:val="single" w:sz="8" w:space="0" w:color="auto"/>
            </w:tcBorders>
            <w:noWrap/>
            <w:tcMar>
              <w:top w:w="0" w:type="dxa"/>
              <w:left w:w="108" w:type="dxa"/>
              <w:bottom w:w="0" w:type="dxa"/>
              <w:right w:w="108" w:type="dxa"/>
            </w:tcMar>
            <w:hideMark/>
          </w:tcPr>
          <w:p w14:paraId="64B8454B" w14:textId="77777777" w:rsidR="000515EC" w:rsidRPr="005E167E" w:rsidRDefault="000515EC">
            <w:pPr>
              <w:rPr>
                <w:rFonts w:ascii="Open Sans" w:hAnsi="Open Sans" w:cs="Open Sans"/>
                <w:color w:val="000000"/>
                <w:sz w:val="18"/>
                <w:szCs w:val="18"/>
              </w:rPr>
            </w:pPr>
            <w:r w:rsidRPr="005E167E">
              <w:rPr>
                <w:rFonts w:ascii="Open Sans" w:hAnsi="Open Sans" w:cs="Open Sans"/>
                <w:sz w:val="18"/>
                <w:szCs w:val="18"/>
              </w:rPr>
              <w:t>Stichting Fruit Tech Campus, Geldermalsen</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0C472F5B" w14:textId="77777777" w:rsidR="000515EC" w:rsidRPr="005E167E" w:rsidRDefault="000515EC">
            <w:pPr>
              <w:rPr>
                <w:rFonts w:ascii="Open Sans" w:hAnsi="Open Sans" w:cs="Open Sans"/>
                <w:sz w:val="18"/>
                <w:szCs w:val="18"/>
              </w:rPr>
            </w:pPr>
            <w:r w:rsidRPr="005E167E">
              <w:rPr>
                <w:rFonts w:ascii="Open Sans" w:hAnsi="Open Sans" w:cs="Open Sans"/>
                <w:sz w:val="18"/>
                <w:szCs w:val="18"/>
              </w:rPr>
              <w:t>Samenwerkingsverband gericht op innovatie en educatie</w:t>
            </w:r>
          </w:p>
        </w:tc>
      </w:tr>
      <w:tr w:rsidR="000515EC" w14:paraId="2DA2A161" w14:textId="77777777" w:rsidTr="000515EC">
        <w:trPr>
          <w:trHeight w:val="495"/>
        </w:trPr>
        <w:tc>
          <w:tcPr>
            <w:tcW w:w="37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63638B"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5.  </w:t>
            </w:r>
            <w:proofErr w:type="spellStart"/>
            <w:r w:rsidRPr="005E167E">
              <w:rPr>
                <w:rFonts w:ascii="Open Sans" w:hAnsi="Open Sans" w:cs="Open Sans"/>
                <w:color w:val="000000"/>
                <w:sz w:val="18"/>
                <w:szCs w:val="18"/>
              </w:rPr>
              <w:t>Glamping</w:t>
            </w:r>
            <w:proofErr w:type="spellEnd"/>
            <w:r w:rsidRPr="005E167E">
              <w:rPr>
                <w:rFonts w:ascii="Open Sans" w:hAnsi="Open Sans" w:cs="Open Sans"/>
                <w:color w:val="000000"/>
                <w:sz w:val="18"/>
                <w:szCs w:val="18"/>
              </w:rPr>
              <w:t xml:space="preserve"> de Oever   </w:t>
            </w:r>
          </w:p>
        </w:tc>
        <w:tc>
          <w:tcPr>
            <w:tcW w:w="2805" w:type="dxa"/>
            <w:tcBorders>
              <w:top w:val="nil"/>
              <w:left w:val="nil"/>
              <w:bottom w:val="single" w:sz="8" w:space="0" w:color="auto"/>
              <w:right w:val="single" w:sz="8" w:space="0" w:color="auto"/>
            </w:tcBorders>
            <w:noWrap/>
            <w:tcMar>
              <w:top w:w="0" w:type="dxa"/>
              <w:left w:w="108" w:type="dxa"/>
              <w:bottom w:w="0" w:type="dxa"/>
              <w:right w:w="108" w:type="dxa"/>
            </w:tcMar>
            <w:hideMark/>
          </w:tcPr>
          <w:p w14:paraId="7CEE97B2" w14:textId="77777777" w:rsidR="000515EC" w:rsidRPr="005E167E" w:rsidRDefault="000515EC">
            <w:pPr>
              <w:rPr>
                <w:rFonts w:ascii="Open Sans" w:hAnsi="Open Sans" w:cs="Open Sans"/>
                <w:color w:val="000000"/>
                <w:sz w:val="18"/>
                <w:szCs w:val="18"/>
              </w:rPr>
            </w:pPr>
            <w:r w:rsidRPr="005E167E">
              <w:rPr>
                <w:rFonts w:ascii="Open Sans" w:hAnsi="Open Sans" w:cs="Open Sans"/>
                <w:color w:val="000000"/>
                <w:sz w:val="18"/>
                <w:szCs w:val="18"/>
              </w:rPr>
              <w:t>Beldert Verblijfsrecreatie, Reeuwijk</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405F934C" w14:textId="38265DAB" w:rsidR="000515EC" w:rsidRPr="005E167E" w:rsidRDefault="000515EC" w:rsidP="00B61152">
            <w:pPr>
              <w:rPr>
                <w:rFonts w:ascii="Open Sans" w:hAnsi="Open Sans" w:cs="Open Sans"/>
                <w:sz w:val="18"/>
                <w:szCs w:val="18"/>
              </w:rPr>
            </w:pPr>
            <w:r w:rsidRPr="005E167E">
              <w:rPr>
                <w:rFonts w:ascii="Open Sans" w:hAnsi="Open Sans" w:cs="Open Sans"/>
                <w:sz w:val="18"/>
                <w:szCs w:val="18"/>
              </w:rPr>
              <w:t>Realisatie kampeerunits en -dorpjes</w:t>
            </w:r>
          </w:p>
        </w:tc>
      </w:tr>
      <w:tr w:rsidR="000515EC" w14:paraId="52645774" w14:textId="77777777" w:rsidTr="000515EC">
        <w:trPr>
          <w:trHeight w:val="405"/>
        </w:trPr>
        <w:tc>
          <w:tcPr>
            <w:tcW w:w="37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15C6C0"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6. Laanboomtoegangspoort naar de Betuwe fase 2 </w:t>
            </w:r>
          </w:p>
        </w:tc>
        <w:tc>
          <w:tcPr>
            <w:tcW w:w="2805" w:type="dxa"/>
            <w:tcBorders>
              <w:top w:val="nil"/>
              <w:left w:val="nil"/>
              <w:bottom w:val="single" w:sz="8" w:space="0" w:color="auto"/>
              <w:right w:val="single" w:sz="8" w:space="0" w:color="auto"/>
            </w:tcBorders>
            <w:noWrap/>
            <w:tcMar>
              <w:top w:w="0" w:type="dxa"/>
              <w:left w:w="108" w:type="dxa"/>
              <w:bottom w:w="0" w:type="dxa"/>
              <w:right w:w="108" w:type="dxa"/>
            </w:tcMar>
            <w:hideMark/>
          </w:tcPr>
          <w:p w14:paraId="05769CA7" w14:textId="77777777" w:rsidR="000515EC" w:rsidRPr="005E167E" w:rsidRDefault="000515EC">
            <w:pPr>
              <w:rPr>
                <w:rFonts w:ascii="Open Sans" w:hAnsi="Open Sans" w:cs="Open Sans"/>
                <w:color w:val="000000"/>
                <w:sz w:val="18"/>
                <w:szCs w:val="18"/>
              </w:rPr>
            </w:pPr>
            <w:r w:rsidRPr="005E167E">
              <w:rPr>
                <w:rFonts w:ascii="Open Sans" w:hAnsi="Open Sans" w:cs="Open Sans"/>
                <w:color w:val="000000"/>
                <w:sz w:val="18"/>
                <w:szCs w:val="18"/>
              </w:rPr>
              <w:t>Laanboomhuis bv, Dodewaard</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32647189" w14:textId="77777777" w:rsidR="000515EC" w:rsidRPr="005E167E" w:rsidRDefault="000515EC">
            <w:pPr>
              <w:rPr>
                <w:rFonts w:ascii="Open Sans" w:hAnsi="Open Sans" w:cs="Open Sans"/>
                <w:sz w:val="18"/>
                <w:szCs w:val="18"/>
              </w:rPr>
            </w:pPr>
            <w:r w:rsidRPr="005E167E">
              <w:rPr>
                <w:rFonts w:ascii="Open Sans" w:hAnsi="Open Sans" w:cs="Open Sans"/>
                <w:sz w:val="18"/>
                <w:szCs w:val="18"/>
              </w:rPr>
              <w:t>Aangelegde tuin rondom het Laanboomhuis, informatief en toegankelijk</w:t>
            </w:r>
          </w:p>
        </w:tc>
      </w:tr>
      <w:tr w:rsidR="000515EC" w14:paraId="0E2F6B0A" w14:textId="77777777" w:rsidTr="000515EC">
        <w:trPr>
          <w:trHeight w:val="405"/>
        </w:trPr>
        <w:tc>
          <w:tcPr>
            <w:tcW w:w="37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7BF04E"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7.  Opschaling non-food applicatie mycelium </w:t>
            </w:r>
          </w:p>
        </w:tc>
        <w:tc>
          <w:tcPr>
            <w:tcW w:w="2805" w:type="dxa"/>
            <w:tcBorders>
              <w:top w:val="nil"/>
              <w:left w:val="nil"/>
              <w:bottom w:val="single" w:sz="8" w:space="0" w:color="auto"/>
              <w:right w:val="single" w:sz="8" w:space="0" w:color="auto"/>
            </w:tcBorders>
            <w:noWrap/>
            <w:tcMar>
              <w:top w:w="0" w:type="dxa"/>
              <w:left w:w="108" w:type="dxa"/>
              <w:bottom w:w="0" w:type="dxa"/>
              <w:right w:w="108" w:type="dxa"/>
            </w:tcMar>
            <w:hideMark/>
          </w:tcPr>
          <w:p w14:paraId="23BEC125" w14:textId="77777777" w:rsidR="000515EC" w:rsidRPr="005E167E" w:rsidRDefault="000515EC">
            <w:pPr>
              <w:rPr>
                <w:rFonts w:ascii="Open Sans" w:hAnsi="Open Sans" w:cs="Open Sans"/>
                <w:color w:val="000000"/>
                <w:sz w:val="18"/>
                <w:szCs w:val="18"/>
              </w:rPr>
            </w:pPr>
            <w:r w:rsidRPr="005E167E">
              <w:rPr>
                <w:rFonts w:ascii="Open Sans" w:hAnsi="Open Sans" w:cs="Open Sans"/>
                <w:color w:val="000000"/>
                <w:sz w:val="18"/>
                <w:szCs w:val="18"/>
              </w:rPr>
              <w:t xml:space="preserve">Mycelium </w:t>
            </w:r>
            <w:proofErr w:type="spellStart"/>
            <w:r w:rsidRPr="005E167E">
              <w:rPr>
                <w:rFonts w:ascii="Open Sans" w:hAnsi="Open Sans" w:cs="Open Sans"/>
                <w:color w:val="000000"/>
                <w:sz w:val="18"/>
                <w:szCs w:val="18"/>
              </w:rPr>
              <w:t>Materials</w:t>
            </w:r>
            <w:proofErr w:type="spellEnd"/>
            <w:r w:rsidRPr="005E167E">
              <w:rPr>
                <w:rFonts w:ascii="Open Sans" w:hAnsi="Open Sans" w:cs="Open Sans"/>
                <w:color w:val="000000"/>
                <w:sz w:val="18"/>
                <w:szCs w:val="18"/>
              </w:rPr>
              <w:t xml:space="preserve"> Europe B.V., Hedel</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680475FD" w14:textId="77777777" w:rsidR="000515EC" w:rsidRPr="005E167E" w:rsidRDefault="000515EC">
            <w:pPr>
              <w:rPr>
                <w:rFonts w:ascii="Open Sans" w:hAnsi="Open Sans" w:cs="Open Sans"/>
                <w:sz w:val="18"/>
                <w:szCs w:val="18"/>
              </w:rPr>
            </w:pPr>
            <w:r w:rsidRPr="005E167E">
              <w:rPr>
                <w:rFonts w:ascii="Open Sans" w:hAnsi="Open Sans" w:cs="Open Sans"/>
                <w:sz w:val="18"/>
                <w:szCs w:val="18"/>
              </w:rPr>
              <w:t>4 mobiele mycelium teeltruimten</w:t>
            </w:r>
          </w:p>
        </w:tc>
      </w:tr>
      <w:tr w:rsidR="000515EC" w14:paraId="6CA29501" w14:textId="77777777" w:rsidTr="000515EC">
        <w:trPr>
          <w:trHeight w:val="405"/>
        </w:trPr>
        <w:tc>
          <w:tcPr>
            <w:tcW w:w="37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2A2956" w14:textId="6AD38E79" w:rsidR="000515EC" w:rsidRPr="005E167E" w:rsidRDefault="000515EC">
            <w:pPr>
              <w:rPr>
                <w:rFonts w:ascii="Open Sans" w:hAnsi="Open Sans" w:cs="Open Sans"/>
                <w:sz w:val="18"/>
                <w:szCs w:val="18"/>
              </w:rPr>
            </w:pPr>
            <w:r w:rsidRPr="005E167E">
              <w:rPr>
                <w:rFonts w:ascii="Open Sans" w:hAnsi="Open Sans" w:cs="Open Sans"/>
                <w:color w:val="000000"/>
                <w:sz w:val="18"/>
                <w:szCs w:val="18"/>
              </w:rPr>
              <w:t>8. Realisatie Betuwe</w:t>
            </w:r>
            <w:r w:rsidR="00A93F38">
              <w:rPr>
                <w:rFonts w:ascii="Open Sans" w:hAnsi="Open Sans" w:cs="Open Sans"/>
                <w:color w:val="000000"/>
                <w:sz w:val="18"/>
                <w:szCs w:val="18"/>
              </w:rPr>
              <w:t xml:space="preserve"> </w:t>
            </w:r>
            <w:r w:rsidRPr="005E167E">
              <w:rPr>
                <w:rFonts w:ascii="Open Sans" w:hAnsi="Open Sans" w:cs="Open Sans"/>
                <w:color w:val="000000"/>
                <w:sz w:val="18"/>
                <w:szCs w:val="18"/>
              </w:rPr>
              <w:t xml:space="preserve">pad </w:t>
            </w:r>
          </w:p>
        </w:tc>
        <w:tc>
          <w:tcPr>
            <w:tcW w:w="2805" w:type="dxa"/>
            <w:tcBorders>
              <w:top w:val="nil"/>
              <w:left w:val="nil"/>
              <w:bottom w:val="single" w:sz="8" w:space="0" w:color="auto"/>
              <w:right w:val="single" w:sz="8" w:space="0" w:color="auto"/>
            </w:tcBorders>
            <w:noWrap/>
            <w:tcMar>
              <w:top w:w="0" w:type="dxa"/>
              <w:left w:w="108" w:type="dxa"/>
              <w:bottom w:w="0" w:type="dxa"/>
              <w:right w:w="108" w:type="dxa"/>
            </w:tcMar>
            <w:hideMark/>
          </w:tcPr>
          <w:p w14:paraId="0880A5C2" w14:textId="77777777" w:rsidR="000515EC" w:rsidRPr="005E167E" w:rsidRDefault="000515EC">
            <w:pPr>
              <w:rPr>
                <w:rFonts w:ascii="Open Sans" w:hAnsi="Open Sans" w:cs="Open Sans"/>
                <w:color w:val="000000"/>
                <w:sz w:val="18"/>
                <w:szCs w:val="18"/>
              </w:rPr>
            </w:pPr>
            <w:r w:rsidRPr="005E167E">
              <w:rPr>
                <w:rFonts w:ascii="Open Sans" w:hAnsi="Open Sans" w:cs="Open Sans"/>
                <w:color w:val="000000"/>
                <w:sz w:val="18"/>
                <w:szCs w:val="18"/>
              </w:rPr>
              <w:t>Stichting Wandelnet, Amersfoort</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4A63AAF7" w14:textId="77777777" w:rsidR="000515EC" w:rsidRPr="005E167E" w:rsidRDefault="000515EC">
            <w:pPr>
              <w:rPr>
                <w:rFonts w:ascii="Open Sans" w:hAnsi="Open Sans" w:cs="Open Sans"/>
                <w:sz w:val="18"/>
                <w:szCs w:val="18"/>
              </w:rPr>
            </w:pPr>
            <w:r w:rsidRPr="005E167E">
              <w:rPr>
                <w:rFonts w:ascii="Open Sans" w:hAnsi="Open Sans" w:cs="Open Sans"/>
                <w:sz w:val="18"/>
                <w:szCs w:val="18"/>
              </w:rPr>
              <w:t>Gemarkeerde meerdaagse wandelroute van circa 225 km in twee richtingen</w:t>
            </w:r>
          </w:p>
        </w:tc>
      </w:tr>
      <w:tr w:rsidR="000515EC" w14:paraId="723C1DC1" w14:textId="77777777" w:rsidTr="000515EC">
        <w:trPr>
          <w:trHeight w:val="405"/>
        </w:trPr>
        <w:tc>
          <w:tcPr>
            <w:tcW w:w="37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3B27F2"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9. van Biomassa naar Energie </w:t>
            </w:r>
          </w:p>
        </w:tc>
        <w:tc>
          <w:tcPr>
            <w:tcW w:w="2805" w:type="dxa"/>
            <w:tcBorders>
              <w:top w:val="nil"/>
              <w:left w:val="nil"/>
              <w:bottom w:val="single" w:sz="8" w:space="0" w:color="auto"/>
              <w:right w:val="single" w:sz="8" w:space="0" w:color="auto"/>
            </w:tcBorders>
            <w:noWrap/>
            <w:tcMar>
              <w:top w:w="0" w:type="dxa"/>
              <w:left w:w="108" w:type="dxa"/>
              <w:bottom w:w="0" w:type="dxa"/>
              <w:right w:w="108" w:type="dxa"/>
            </w:tcMar>
            <w:hideMark/>
          </w:tcPr>
          <w:p w14:paraId="5C784DFF" w14:textId="77777777" w:rsidR="000515EC" w:rsidRPr="005E167E" w:rsidRDefault="000515EC">
            <w:pPr>
              <w:rPr>
                <w:rFonts w:ascii="Open Sans" w:hAnsi="Open Sans" w:cs="Open Sans"/>
                <w:color w:val="000000"/>
                <w:sz w:val="18"/>
                <w:szCs w:val="18"/>
              </w:rPr>
            </w:pPr>
            <w:r w:rsidRPr="005E167E">
              <w:rPr>
                <w:rFonts w:ascii="Open Sans" w:hAnsi="Open Sans" w:cs="Open Sans"/>
                <w:color w:val="000000"/>
                <w:sz w:val="18"/>
                <w:szCs w:val="18"/>
              </w:rPr>
              <w:t>CTLoop bv, Tiel</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0E551CBC" w14:textId="77777777" w:rsidR="000515EC" w:rsidRPr="005E167E" w:rsidRDefault="000515EC">
            <w:pPr>
              <w:rPr>
                <w:rFonts w:ascii="Open Sans" w:hAnsi="Open Sans" w:cs="Open Sans"/>
                <w:sz w:val="18"/>
                <w:szCs w:val="18"/>
              </w:rPr>
            </w:pPr>
            <w:r w:rsidRPr="005E167E">
              <w:rPr>
                <w:rFonts w:ascii="Open Sans" w:hAnsi="Open Sans" w:cs="Open Sans"/>
                <w:sz w:val="18"/>
                <w:szCs w:val="18"/>
              </w:rPr>
              <w:t>Demonstratie-installatie: volledig operationele kleinschalige pyrolyseoven</w:t>
            </w:r>
          </w:p>
        </w:tc>
      </w:tr>
      <w:tr w:rsidR="000515EC" w14:paraId="0B2D51B1" w14:textId="77777777" w:rsidTr="000515EC">
        <w:trPr>
          <w:trHeight w:val="405"/>
        </w:trPr>
        <w:tc>
          <w:tcPr>
            <w:tcW w:w="37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4E5D91"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 xml:space="preserve">10. Versterking concurrentiepositie Sierteelt in Rivierenland </w:t>
            </w:r>
          </w:p>
        </w:tc>
        <w:tc>
          <w:tcPr>
            <w:tcW w:w="2805" w:type="dxa"/>
            <w:tcBorders>
              <w:top w:val="nil"/>
              <w:left w:val="nil"/>
              <w:bottom w:val="single" w:sz="8" w:space="0" w:color="auto"/>
              <w:right w:val="single" w:sz="8" w:space="0" w:color="auto"/>
            </w:tcBorders>
            <w:noWrap/>
            <w:tcMar>
              <w:top w:w="0" w:type="dxa"/>
              <w:left w:w="108" w:type="dxa"/>
              <w:bottom w:w="0" w:type="dxa"/>
              <w:right w:w="108" w:type="dxa"/>
            </w:tcMar>
            <w:hideMark/>
          </w:tcPr>
          <w:p w14:paraId="64683F3E" w14:textId="77777777" w:rsidR="000515EC" w:rsidRPr="005E167E" w:rsidRDefault="000515EC">
            <w:pPr>
              <w:rPr>
                <w:rFonts w:ascii="Open Sans" w:hAnsi="Open Sans" w:cs="Open Sans"/>
                <w:color w:val="000000"/>
                <w:sz w:val="18"/>
                <w:szCs w:val="18"/>
              </w:rPr>
            </w:pPr>
            <w:r w:rsidRPr="005E167E">
              <w:rPr>
                <w:rFonts w:ascii="Open Sans" w:hAnsi="Open Sans" w:cs="Open Sans"/>
                <w:color w:val="000000"/>
                <w:sz w:val="18"/>
                <w:szCs w:val="18"/>
              </w:rPr>
              <w:t xml:space="preserve">Mans </w:t>
            </w:r>
            <w:proofErr w:type="spellStart"/>
            <w:r w:rsidRPr="005E167E">
              <w:rPr>
                <w:rFonts w:ascii="Open Sans" w:hAnsi="Open Sans" w:cs="Open Sans"/>
                <w:color w:val="000000"/>
                <w:sz w:val="18"/>
                <w:szCs w:val="18"/>
              </w:rPr>
              <w:t>Flowers</w:t>
            </w:r>
            <w:proofErr w:type="spellEnd"/>
            <w:r w:rsidRPr="005E167E">
              <w:rPr>
                <w:rFonts w:ascii="Open Sans" w:hAnsi="Open Sans" w:cs="Open Sans"/>
                <w:color w:val="000000"/>
                <w:sz w:val="18"/>
                <w:szCs w:val="18"/>
              </w:rPr>
              <w:t>, Brakel</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0E4F16E0" w14:textId="77777777" w:rsidR="000515EC" w:rsidRPr="005E167E" w:rsidRDefault="000515EC">
            <w:pPr>
              <w:rPr>
                <w:rFonts w:ascii="Open Sans" w:hAnsi="Open Sans" w:cs="Open Sans"/>
                <w:sz w:val="18"/>
                <w:szCs w:val="18"/>
              </w:rPr>
            </w:pPr>
            <w:r w:rsidRPr="005E167E">
              <w:rPr>
                <w:rFonts w:ascii="Open Sans" w:hAnsi="Open Sans" w:cs="Open Sans"/>
                <w:sz w:val="18"/>
                <w:szCs w:val="18"/>
              </w:rPr>
              <w:t>Verwerking sierproducten binnen de regio op basis van specifieke klantwensen</w:t>
            </w:r>
          </w:p>
        </w:tc>
      </w:tr>
      <w:tr w:rsidR="000515EC" w14:paraId="4ED42BE3" w14:textId="77777777" w:rsidTr="000515EC">
        <w:trPr>
          <w:trHeight w:val="405"/>
        </w:trPr>
        <w:tc>
          <w:tcPr>
            <w:tcW w:w="37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A39D42" w14:textId="77777777" w:rsidR="000515EC" w:rsidRPr="005E167E" w:rsidRDefault="000515EC">
            <w:pPr>
              <w:rPr>
                <w:rFonts w:ascii="Open Sans" w:hAnsi="Open Sans" w:cs="Open Sans"/>
                <w:sz w:val="18"/>
                <w:szCs w:val="18"/>
              </w:rPr>
            </w:pPr>
            <w:r w:rsidRPr="005E167E">
              <w:rPr>
                <w:rFonts w:ascii="Open Sans" w:hAnsi="Open Sans" w:cs="Open Sans"/>
                <w:color w:val="000000"/>
                <w:sz w:val="18"/>
                <w:szCs w:val="18"/>
              </w:rPr>
              <w:t>11. Vlindertuin de Zindering &amp; zadenbibliotheek Tiel</w:t>
            </w:r>
          </w:p>
        </w:tc>
        <w:tc>
          <w:tcPr>
            <w:tcW w:w="2805" w:type="dxa"/>
            <w:tcBorders>
              <w:top w:val="nil"/>
              <w:left w:val="nil"/>
              <w:bottom w:val="single" w:sz="8" w:space="0" w:color="auto"/>
              <w:right w:val="single" w:sz="8" w:space="0" w:color="auto"/>
            </w:tcBorders>
            <w:noWrap/>
            <w:tcMar>
              <w:top w:w="0" w:type="dxa"/>
              <w:left w:w="108" w:type="dxa"/>
              <w:bottom w:w="0" w:type="dxa"/>
              <w:right w:w="108" w:type="dxa"/>
            </w:tcMar>
            <w:hideMark/>
          </w:tcPr>
          <w:p w14:paraId="73D4E263" w14:textId="77777777" w:rsidR="000515EC" w:rsidRPr="005E167E" w:rsidRDefault="000515EC">
            <w:pPr>
              <w:rPr>
                <w:rFonts w:ascii="Open Sans" w:hAnsi="Open Sans" w:cs="Open Sans"/>
                <w:color w:val="000000"/>
                <w:sz w:val="18"/>
                <w:szCs w:val="18"/>
              </w:rPr>
            </w:pPr>
            <w:proofErr w:type="spellStart"/>
            <w:r w:rsidRPr="005E167E">
              <w:rPr>
                <w:rFonts w:ascii="Open Sans" w:hAnsi="Open Sans" w:cs="Open Sans"/>
                <w:color w:val="000000"/>
                <w:sz w:val="18"/>
                <w:szCs w:val="18"/>
              </w:rPr>
              <w:t>StichtingTielCentrumXL</w:t>
            </w:r>
            <w:proofErr w:type="spellEnd"/>
            <w:r w:rsidRPr="005E167E">
              <w:rPr>
                <w:rFonts w:ascii="Open Sans" w:hAnsi="Open Sans" w:cs="Open Sans"/>
                <w:color w:val="000000"/>
                <w:sz w:val="18"/>
                <w:szCs w:val="18"/>
              </w:rPr>
              <w:t>, Tiel</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48FDE201" w14:textId="77777777" w:rsidR="000515EC" w:rsidRPr="005E167E" w:rsidRDefault="000515EC">
            <w:pPr>
              <w:rPr>
                <w:rFonts w:ascii="Open Sans" w:hAnsi="Open Sans" w:cs="Open Sans"/>
                <w:sz w:val="18"/>
                <w:szCs w:val="18"/>
              </w:rPr>
            </w:pPr>
            <w:r w:rsidRPr="005E167E">
              <w:rPr>
                <w:rFonts w:ascii="Open Sans" w:hAnsi="Open Sans" w:cs="Open Sans"/>
                <w:sz w:val="18"/>
                <w:szCs w:val="18"/>
              </w:rPr>
              <w:t>Aanleggen van een Vlindertuin van 2300 m2 als toeristische attractie</w:t>
            </w:r>
          </w:p>
        </w:tc>
      </w:tr>
    </w:tbl>
    <w:p w14:paraId="262CE0F6" w14:textId="49FC56BB" w:rsidR="00FD1EBE" w:rsidRPr="00FD1EBE" w:rsidRDefault="00FD1EBE" w:rsidP="00FD1EBE">
      <w:pPr>
        <w:rPr>
          <w:rFonts w:ascii="Open Sans" w:hAnsi="Open Sans" w:cs="Open Sans"/>
          <w:b/>
          <w:bCs/>
        </w:rPr>
      </w:pPr>
      <w:r w:rsidRPr="00FD1EBE">
        <w:rPr>
          <w:rFonts w:ascii="Open Sans" w:hAnsi="Open Sans" w:cs="Open Sans"/>
          <w:b/>
          <w:bCs/>
        </w:rPr>
        <w:tab/>
      </w:r>
    </w:p>
    <w:p w14:paraId="22BEF3FE" w14:textId="4FD9C0AB" w:rsidR="00FD1EBE" w:rsidRPr="00FD1EBE" w:rsidRDefault="001F408C" w:rsidP="00FD1EBE">
      <w:pPr>
        <w:rPr>
          <w:rFonts w:ascii="Open Sans" w:hAnsi="Open Sans" w:cs="Open Sans"/>
        </w:rPr>
      </w:pPr>
      <w:r>
        <w:rPr>
          <w:rFonts w:ascii="Open Sans" w:hAnsi="Open Sans" w:cs="Open Sans"/>
          <w:b/>
          <w:bCs/>
        </w:rPr>
        <w:t>V</w:t>
      </w:r>
      <w:r w:rsidR="00FD1EBE" w:rsidRPr="00FD1EBE">
        <w:rPr>
          <w:rFonts w:ascii="Open Sans" w:hAnsi="Open Sans" w:cs="Open Sans"/>
          <w:b/>
          <w:bCs/>
        </w:rPr>
        <w:t>ernieuwde website</w:t>
      </w:r>
      <w:r w:rsidR="00FD1EBE">
        <w:rPr>
          <w:rFonts w:ascii="Open Sans" w:hAnsi="Open Sans" w:cs="Open Sans"/>
          <w:b/>
          <w:bCs/>
        </w:rPr>
        <w:t xml:space="preserve"> </w:t>
      </w:r>
      <w:r w:rsidR="009B7D33">
        <w:rPr>
          <w:rFonts w:ascii="Open Sans" w:hAnsi="Open Sans" w:cs="Open Sans"/>
          <w:b/>
          <w:bCs/>
        </w:rPr>
        <w:br/>
      </w:r>
      <w:r w:rsidR="009B7D33">
        <w:rPr>
          <w:rFonts w:ascii="Open Sans" w:hAnsi="Open Sans" w:cs="Open Sans"/>
        </w:rPr>
        <w:t>De</w:t>
      </w:r>
      <w:r w:rsidR="00FD1EBE" w:rsidRPr="00FD1EBE">
        <w:rPr>
          <w:rFonts w:ascii="Open Sans" w:hAnsi="Open Sans" w:cs="Open Sans"/>
        </w:rPr>
        <w:t xml:space="preserve"> toegekende projecten </w:t>
      </w:r>
      <w:r w:rsidR="009B7D33">
        <w:rPr>
          <w:rFonts w:ascii="Open Sans" w:hAnsi="Open Sans" w:cs="Open Sans"/>
        </w:rPr>
        <w:t xml:space="preserve">van 2020 </w:t>
      </w:r>
      <w:r w:rsidR="00FD1EBE">
        <w:rPr>
          <w:rFonts w:ascii="Open Sans" w:hAnsi="Open Sans" w:cs="Open Sans"/>
        </w:rPr>
        <w:t xml:space="preserve">zijn binnenkort terug te vinden op </w:t>
      </w:r>
      <w:hyperlink r:id="rId8" w:history="1">
        <w:r w:rsidR="00FD1EBE" w:rsidRPr="00D90589">
          <w:rPr>
            <w:rStyle w:val="Hyperlink"/>
            <w:rFonts w:ascii="Open Sans" w:hAnsi="Open Sans" w:cs="Open Sans"/>
          </w:rPr>
          <w:t>de website</w:t>
        </w:r>
      </w:hyperlink>
      <w:r w:rsidR="00FD1EBE">
        <w:rPr>
          <w:rFonts w:ascii="Open Sans" w:hAnsi="Open Sans" w:cs="Open Sans"/>
        </w:rPr>
        <w:t xml:space="preserve"> van </w:t>
      </w:r>
      <w:proofErr w:type="spellStart"/>
      <w:r w:rsidR="00FD1EBE">
        <w:rPr>
          <w:rFonts w:ascii="Open Sans" w:hAnsi="Open Sans" w:cs="Open Sans"/>
        </w:rPr>
        <w:t>FruitDelta</w:t>
      </w:r>
      <w:proofErr w:type="spellEnd"/>
      <w:r w:rsidR="00FD1EBE">
        <w:rPr>
          <w:rFonts w:ascii="Open Sans" w:hAnsi="Open Sans" w:cs="Open Sans"/>
        </w:rPr>
        <w:t xml:space="preserve"> Rivierenland (</w:t>
      </w:r>
      <w:hyperlink r:id="rId9" w:history="1">
        <w:r w:rsidR="00FD1EBE" w:rsidRPr="00406217">
          <w:rPr>
            <w:rStyle w:val="Hyperlink"/>
            <w:rFonts w:ascii="Open Sans" w:hAnsi="Open Sans" w:cs="Open Sans"/>
          </w:rPr>
          <w:t>www.fruitdelta.nl</w:t>
        </w:r>
      </w:hyperlink>
      <w:r w:rsidR="00FD1EBE">
        <w:rPr>
          <w:rFonts w:ascii="Open Sans" w:hAnsi="Open Sans" w:cs="Open Sans"/>
        </w:rPr>
        <w:t>). De pagina’s over het Regionaal Investeringsfonds op de website zijn vernieuwd. Alle tot dusver toegekende</w:t>
      </w:r>
      <w:r w:rsidR="00FD1EBE" w:rsidRPr="00FD1EBE">
        <w:rPr>
          <w:rFonts w:ascii="Open Sans" w:hAnsi="Open Sans" w:cs="Open Sans"/>
        </w:rPr>
        <w:t xml:space="preserve"> projecten</w:t>
      </w:r>
      <w:r w:rsidR="00FD1EBE">
        <w:rPr>
          <w:rFonts w:ascii="Open Sans" w:hAnsi="Open Sans" w:cs="Open Sans"/>
        </w:rPr>
        <w:t xml:space="preserve"> zijn daar nu </w:t>
      </w:r>
      <w:r w:rsidR="009B7D33">
        <w:rPr>
          <w:rFonts w:ascii="Open Sans" w:hAnsi="Open Sans" w:cs="Open Sans"/>
        </w:rPr>
        <w:t>eenvoudig en overzichtelijk</w:t>
      </w:r>
      <w:r w:rsidR="00FD1EBE">
        <w:rPr>
          <w:rFonts w:ascii="Open Sans" w:hAnsi="Open Sans" w:cs="Open Sans"/>
        </w:rPr>
        <w:t xml:space="preserve"> terug te vinden; met een korte projectbeschrijving en een vermelding van de start-/einddatum, looptijd en het beoogd</w:t>
      </w:r>
      <w:r w:rsidR="009B7D33">
        <w:rPr>
          <w:rFonts w:ascii="Open Sans" w:hAnsi="Open Sans" w:cs="Open Sans"/>
        </w:rPr>
        <w:t>e</w:t>
      </w:r>
      <w:r w:rsidR="00FD1EBE">
        <w:rPr>
          <w:rFonts w:ascii="Open Sans" w:hAnsi="Open Sans" w:cs="Open Sans"/>
        </w:rPr>
        <w:t xml:space="preserve"> resultaat. De projecten zij</w:t>
      </w:r>
      <w:r w:rsidR="00FD1EBE" w:rsidRPr="00FD1EBE">
        <w:rPr>
          <w:rFonts w:ascii="Open Sans" w:hAnsi="Open Sans" w:cs="Open Sans"/>
        </w:rPr>
        <w:t xml:space="preserve">n ingedeeld in zeven categorieën, op basis van de economische speerpunt(en) waaraan ze </w:t>
      </w:r>
      <w:r w:rsidR="006D248D">
        <w:rPr>
          <w:rFonts w:ascii="Open Sans" w:hAnsi="Open Sans" w:cs="Open Sans"/>
        </w:rPr>
        <w:t>-</w:t>
      </w:r>
      <w:r w:rsidR="00FD1EBE">
        <w:rPr>
          <w:rFonts w:ascii="Open Sans" w:hAnsi="Open Sans" w:cs="Open Sans"/>
        </w:rPr>
        <w:t>volgens de initiatiefnemers</w:t>
      </w:r>
      <w:r w:rsidR="006D248D">
        <w:rPr>
          <w:rFonts w:ascii="Open Sans" w:hAnsi="Open Sans" w:cs="Open Sans"/>
        </w:rPr>
        <w:t>-</w:t>
      </w:r>
      <w:r w:rsidR="00FD1EBE">
        <w:rPr>
          <w:rFonts w:ascii="Open Sans" w:hAnsi="Open Sans" w:cs="Open Sans"/>
        </w:rPr>
        <w:t xml:space="preserve"> </w:t>
      </w:r>
      <w:r w:rsidR="00FD1EBE" w:rsidRPr="00FD1EBE">
        <w:rPr>
          <w:rFonts w:ascii="Open Sans" w:hAnsi="Open Sans" w:cs="Open Sans"/>
        </w:rPr>
        <w:t>bijdragen.</w:t>
      </w:r>
      <w:r w:rsidR="00FD1EBE" w:rsidRPr="00FD1EBE">
        <w:rPr>
          <w:rFonts w:ascii="Open Sans" w:hAnsi="Open Sans" w:cs="Open Sans"/>
        </w:rPr>
        <w:tab/>
      </w:r>
    </w:p>
    <w:p w14:paraId="44455972" w14:textId="517589FA" w:rsidR="005E167E" w:rsidRDefault="005E167E" w:rsidP="005E167E">
      <w:pPr>
        <w:rPr>
          <w:rFonts w:ascii="Open Sans" w:hAnsi="Open Sans" w:cs="Open Sans"/>
        </w:rPr>
      </w:pPr>
      <w:r w:rsidRPr="00FD1EBE">
        <w:rPr>
          <w:rFonts w:ascii="Open Sans" w:hAnsi="Open Sans" w:cs="Open Sans"/>
          <w:b/>
          <w:bCs/>
        </w:rPr>
        <w:t xml:space="preserve">Nieuwe ronde in </w:t>
      </w:r>
      <w:r w:rsidRPr="005E167E">
        <w:rPr>
          <w:rFonts w:ascii="Open Sans" w:hAnsi="Open Sans" w:cs="Open Sans"/>
          <w:b/>
          <w:bCs/>
        </w:rPr>
        <w:t>2021</w:t>
      </w:r>
      <w:r w:rsidRPr="005E167E">
        <w:rPr>
          <w:rFonts w:ascii="Open Sans" w:hAnsi="Open Sans" w:cs="Open Sans"/>
        </w:rPr>
        <w:br/>
        <w:t>Het loket voor de eerste ronde van 2021 opent op 19 maart 2021</w:t>
      </w:r>
      <w:r>
        <w:rPr>
          <w:rFonts w:ascii="Open Sans" w:hAnsi="Open Sans" w:cs="Open Sans"/>
        </w:rPr>
        <w:t xml:space="preserve">. </w:t>
      </w:r>
      <w:r w:rsidRPr="005E167E">
        <w:rPr>
          <w:rFonts w:ascii="Open Sans" w:hAnsi="Open Sans" w:cs="Open Sans"/>
        </w:rPr>
        <w:t xml:space="preserve">Vanaf </w:t>
      </w:r>
      <w:r w:rsidRPr="00FD1EBE">
        <w:rPr>
          <w:rFonts w:ascii="Open Sans" w:hAnsi="Open Sans" w:cs="Open Sans"/>
        </w:rPr>
        <w:t xml:space="preserve">dat moment kunnen initiatiefnemers </w:t>
      </w:r>
      <w:r>
        <w:rPr>
          <w:rFonts w:ascii="Open Sans" w:hAnsi="Open Sans" w:cs="Open Sans"/>
        </w:rPr>
        <w:t>zes weken lang</w:t>
      </w:r>
      <w:r w:rsidRPr="00FD1EBE">
        <w:rPr>
          <w:rFonts w:ascii="Open Sans" w:hAnsi="Open Sans" w:cs="Open Sans"/>
        </w:rPr>
        <w:t xml:space="preserve"> hun aanvraag indienen</w:t>
      </w:r>
      <w:r>
        <w:rPr>
          <w:rFonts w:ascii="Open Sans" w:hAnsi="Open Sans" w:cs="Open Sans"/>
        </w:rPr>
        <w:t xml:space="preserve"> (tot en met 30 april </w:t>
      </w:r>
      <w:r>
        <w:rPr>
          <w:rFonts w:ascii="Open Sans" w:hAnsi="Open Sans" w:cs="Open Sans"/>
        </w:rPr>
        <w:lastRenderedPageBreak/>
        <w:t>2021)</w:t>
      </w:r>
      <w:r w:rsidRPr="00FD1EBE">
        <w:rPr>
          <w:rFonts w:ascii="Open Sans" w:hAnsi="Open Sans" w:cs="Open Sans"/>
        </w:rPr>
        <w:t xml:space="preserve">. Een </w:t>
      </w:r>
      <w:hyperlink r:id="rId10" w:history="1">
        <w:r w:rsidRPr="00C04B2C">
          <w:rPr>
            <w:rStyle w:val="Hyperlink"/>
            <w:rFonts w:ascii="Open Sans" w:hAnsi="Open Sans" w:cs="Open Sans"/>
          </w:rPr>
          <w:t>aanvraag indienen</w:t>
        </w:r>
      </w:hyperlink>
      <w:r w:rsidRPr="00FD1EBE">
        <w:rPr>
          <w:rFonts w:ascii="Open Sans" w:hAnsi="Open Sans" w:cs="Open Sans"/>
        </w:rPr>
        <w:t xml:space="preserve"> kan </w:t>
      </w:r>
      <w:r w:rsidRPr="00C04B2C">
        <w:rPr>
          <w:rFonts w:ascii="Open Sans" w:hAnsi="Open Sans" w:cs="Open Sans"/>
        </w:rPr>
        <w:t>via de website</w:t>
      </w:r>
      <w:r>
        <w:rPr>
          <w:rFonts w:ascii="Open Sans" w:hAnsi="Open Sans" w:cs="Open Sans"/>
        </w:rPr>
        <w:t xml:space="preserve"> </w:t>
      </w:r>
      <w:r w:rsidRPr="00A93F38">
        <w:rPr>
          <w:rFonts w:ascii="Open Sans" w:hAnsi="Open Sans" w:cs="Open Sans"/>
        </w:rPr>
        <w:t>van</w:t>
      </w:r>
      <w:r w:rsidRPr="00B86E06">
        <w:rPr>
          <w:rFonts w:ascii="Open Sans" w:hAnsi="Open Sans" w:cs="Open Sans"/>
        </w:rPr>
        <w:t xml:space="preserve"> </w:t>
      </w:r>
      <w:proofErr w:type="spellStart"/>
      <w:r w:rsidRPr="00B86E06">
        <w:rPr>
          <w:rFonts w:ascii="Open Sans" w:hAnsi="Open Sans" w:cs="Open Sans"/>
        </w:rPr>
        <w:t>FruitDelta</w:t>
      </w:r>
      <w:proofErr w:type="spellEnd"/>
      <w:r w:rsidRPr="00B86E06">
        <w:rPr>
          <w:rFonts w:ascii="Open Sans" w:hAnsi="Open Sans" w:cs="Open Sans"/>
        </w:rPr>
        <w:t xml:space="preserve"> Rivierenland</w:t>
      </w:r>
      <w:r w:rsidRPr="00FD1EBE">
        <w:rPr>
          <w:rFonts w:ascii="Open Sans" w:hAnsi="Open Sans" w:cs="Open Sans"/>
        </w:rPr>
        <w:t xml:space="preserve">. </w:t>
      </w:r>
      <w:r>
        <w:rPr>
          <w:rFonts w:ascii="Open Sans" w:hAnsi="Open Sans" w:cs="Open Sans"/>
        </w:rPr>
        <w:t>Daar</w:t>
      </w:r>
      <w:r w:rsidRPr="00FD1EBE">
        <w:rPr>
          <w:rFonts w:ascii="Open Sans" w:hAnsi="Open Sans" w:cs="Open Sans"/>
        </w:rPr>
        <w:t xml:space="preserve"> staat ook alle informatie over de toekenningscriteria en de werkwijze van het fonds.</w:t>
      </w:r>
    </w:p>
    <w:p w14:paraId="65A1BE81" w14:textId="77777777" w:rsidR="00CA78AD" w:rsidRDefault="00CA78AD" w:rsidP="005E167E">
      <w:pPr>
        <w:rPr>
          <w:rFonts w:ascii="Open Sans" w:hAnsi="Open Sans" w:cs="Open Sans"/>
        </w:rPr>
      </w:pPr>
    </w:p>
    <w:p w14:paraId="36610A0C" w14:textId="3AE48B7B" w:rsidR="00CA78AD" w:rsidRDefault="00CA78AD" w:rsidP="005E167E">
      <w:pPr>
        <w:rPr>
          <w:rFonts w:ascii="Open Sans" w:hAnsi="Open Sans" w:cs="Open Sans"/>
        </w:rPr>
      </w:pPr>
      <w:r w:rsidRPr="00021696">
        <w:rPr>
          <w:noProof/>
        </w:rPr>
        <w:drawing>
          <wp:inline distT="0" distB="0" distL="0" distR="0" wp14:anchorId="6CC7BD68" wp14:editId="45BA22CF">
            <wp:extent cx="5734050" cy="2095500"/>
            <wp:effectExtent l="0" t="0" r="0" b="0"/>
            <wp:docPr id="2" name="Afbeelding 2" descr="Afbeelding met tekst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095500"/>
                    </a:xfrm>
                    <a:prstGeom prst="rect">
                      <a:avLst/>
                    </a:prstGeom>
                    <a:noFill/>
                    <a:ln>
                      <a:noFill/>
                    </a:ln>
                  </pic:spPr>
                </pic:pic>
              </a:graphicData>
            </a:graphic>
          </wp:inline>
        </w:drawing>
      </w:r>
    </w:p>
    <w:p w14:paraId="678E43A7" w14:textId="3385569D" w:rsidR="001E38F0" w:rsidRPr="00FD1EBE" w:rsidRDefault="001E38F0" w:rsidP="00FD1EBE">
      <w:pPr>
        <w:rPr>
          <w:rFonts w:ascii="Open Sans" w:hAnsi="Open Sans" w:cs="Open Sans"/>
        </w:rPr>
      </w:pPr>
    </w:p>
    <w:p w14:paraId="1D23D40D" w14:textId="77777777" w:rsidR="00FD1EBE" w:rsidRPr="00FD1EBE" w:rsidRDefault="00FD1EBE" w:rsidP="00FD1EBE">
      <w:pPr>
        <w:jc w:val="center"/>
        <w:rPr>
          <w:rFonts w:ascii="Open Sans" w:hAnsi="Open Sans" w:cs="Open Sans"/>
        </w:rPr>
      </w:pPr>
      <w:r w:rsidRPr="00FD1EBE">
        <w:rPr>
          <w:rFonts w:ascii="Open Sans" w:hAnsi="Open Sans" w:cs="Open Sans"/>
        </w:rPr>
        <w:t>- einde persbericht -</w:t>
      </w:r>
    </w:p>
    <w:p w14:paraId="4B61A3B3" w14:textId="6742F131" w:rsidR="00FD1EBE" w:rsidRPr="00FD1EBE" w:rsidRDefault="00FD1EBE" w:rsidP="00FD1EBE">
      <w:pPr>
        <w:rPr>
          <w:rFonts w:ascii="Open Sans" w:hAnsi="Open Sans" w:cs="Open Sans"/>
        </w:rPr>
      </w:pPr>
      <w:r w:rsidRPr="00FD1EBE">
        <w:rPr>
          <w:rFonts w:ascii="Open Sans" w:hAnsi="Open Sans" w:cs="Open Sans"/>
          <w:b/>
          <w:bCs/>
        </w:rPr>
        <w:t xml:space="preserve">Over </w:t>
      </w:r>
      <w:proofErr w:type="spellStart"/>
      <w:r w:rsidRPr="00FD1EBE">
        <w:rPr>
          <w:rFonts w:ascii="Open Sans" w:hAnsi="Open Sans" w:cs="Open Sans"/>
          <w:b/>
          <w:bCs/>
        </w:rPr>
        <w:t>FruitDelta</w:t>
      </w:r>
      <w:proofErr w:type="spellEnd"/>
      <w:r w:rsidRPr="00FD1EBE">
        <w:rPr>
          <w:rFonts w:ascii="Open Sans" w:hAnsi="Open Sans" w:cs="Open Sans"/>
          <w:b/>
          <w:bCs/>
        </w:rPr>
        <w:t xml:space="preserve"> Rivierenland</w:t>
      </w:r>
      <w:r w:rsidRPr="00FD1EBE">
        <w:rPr>
          <w:rFonts w:ascii="Open Sans" w:hAnsi="Open Sans" w:cs="Open Sans"/>
          <w:b/>
          <w:bCs/>
        </w:rPr>
        <w:br/>
      </w:r>
      <w:r w:rsidRPr="00FD1EBE">
        <w:rPr>
          <w:rFonts w:ascii="Open Sans" w:hAnsi="Open Sans" w:cs="Open Sans"/>
        </w:rPr>
        <w:t xml:space="preserve">Binnen </w:t>
      </w:r>
      <w:proofErr w:type="spellStart"/>
      <w:r w:rsidRPr="00FD1EBE">
        <w:rPr>
          <w:rFonts w:ascii="Open Sans" w:hAnsi="Open Sans" w:cs="Open Sans"/>
        </w:rPr>
        <w:t>FruitDelta</w:t>
      </w:r>
      <w:proofErr w:type="spellEnd"/>
      <w:r w:rsidRPr="00FD1EBE">
        <w:rPr>
          <w:rFonts w:ascii="Open Sans" w:hAnsi="Open Sans" w:cs="Open Sans"/>
        </w:rPr>
        <w:t xml:space="preserve"> Rivierenland werken overheid, ondernemers, onderwijs/onderzoek en ondernemende burgers samen om het gebied te ontwikkelen en te versterken. Wij zijn een vruchtbare delta, waarvan het DNA wordt gevormd door tuinbouw, logistiek (wij zijn een logistiek kruispunt), het unieke landschap, de rijke cultuurhistorie en het prettige woonklimaat. Wij liggen middenin de Gelderse Corridor, die de Rotterdamse haven met het Duitse achterland verbindt. </w:t>
      </w:r>
      <w:proofErr w:type="spellStart"/>
      <w:r w:rsidRPr="00FD1EBE">
        <w:rPr>
          <w:rFonts w:ascii="Open Sans" w:hAnsi="Open Sans" w:cs="Open Sans"/>
        </w:rPr>
        <w:t>FruitDelta</w:t>
      </w:r>
      <w:proofErr w:type="spellEnd"/>
      <w:r w:rsidRPr="00FD1EBE">
        <w:rPr>
          <w:rFonts w:ascii="Open Sans" w:hAnsi="Open Sans" w:cs="Open Sans"/>
        </w:rPr>
        <w:t xml:space="preserve"> Rivierenland richt zich op drie economische Speerpunten: Agribusiness, Economie &amp; Logistiek en Recreatie &amp; Toerisme. Een eigen Regionaal Investeringsfonds is een belangrijk middel om de regionale ambities te realiseren. Voor alle informatie: www.fruitdelta.nl </w:t>
      </w:r>
    </w:p>
    <w:p w14:paraId="47E4CF2A" w14:textId="77777777" w:rsidR="00FD1EBE" w:rsidRPr="00FD1EBE" w:rsidRDefault="00FD1EBE" w:rsidP="00FD1EBE">
      <w:pPr>
        <w:rPr>
          <w:rFonts w:ascii="Open Sans" w:hAnsi="Open Sans" w:cs="Open Sans"/>
          <w:b/>
          <w:bCs/>
        </w:rPr>
      </w:pPr>
      <w:r w:rsidRPr="00FD1EBE">
        <w:rPr>
          <w:rFonts w:ascii="Open Sans" w:hAnsi="Open Sans" w:cs="Open Sans"/>
          <w:b/>
          <w:bCs/>
        </w:rPr>
        <w:t>Persinformatie over het Regionaal Investeringsfonds (niet ter publicatie)</w:t>
      </w:r>
    </w:p>
    <w:p w14:paraId="06EA873C" w14:textId="36021883" w:rsidR="00FD1EBE" w:rsidRDefault="00FD1EBE" w:rsidP="00FD1EBE">
      <w:pPr>
        <w:rPr>
          <w:rFonts w:ascii="Open Sans" w:hAnsi="Open Sans" w:cs="Open Sans"/>
        </w:rPr>
      </w:pPr>
      <w:r w:rsidRPr="00FD1EBE">
        <w:rPr>
          <w:rFonts w:ascii="Open Sans" w:hAnsi="Open Sans" w:cs="Open Sans"/>
        </w:rPr>
        <w:t>Marien Borgstein, coach Regionaal Investeringsfonds</w:t>
      </w:r>
      <w:r w:rsidR="00F501D6">
        <w:rPr>
          <w:rFonts w:ascii="Open Sans" w:hAnsi="Open Sans" w:cs="Open Sans"/>
        </w:rPr>
        <w:t>, t</w:t>
      </w:r>
      <w:r w:rsidRPr="00FD1EBE">
        <w:rPr>
          <w:rFonts w:ascii="Open Sans" w:hAnsi="Open Sans" w:cs="Open Sans"/>
        </w:rPr>
        <w:t>elefoon (0344) 63 85 96</w:t>
      </w:r>
      <w:r w:rsidR="00F501D6">
        <w:rPr>
          <w:rFonts w:ascii="Open Sans" w:hAnsi="Open Sans" w:cs="Open Sans"/>
        </w:rPr>
        <w:t>, e</w:t>
      </w:r>
      <w:r w:rsidRPr="00FD1EBE">
        <w:rPr>
          <w:rFonts w:ascii="Open Sans" w:hAnsi="Open Sans" w:cs="Open Sans"/>
        </w:rPr>
        <w:t xml:space="preserve">-mail: </w:t>
      </w:r>
      <w:hyperlink r:id="rId12" w:history="1">
        <w:r w:rsidR="00F501D6" w:rsidRPr="00406217">
          <w:rPr>
            <w:rStyle w:val="Hyperlink"/>
            <w:rFonts w:ascii="Open Sans" w:hAnsi="Open Sans" w:cs="Open Sans"/>
          </w:rPr>
          <w:t>borgstein@regiorivierenland.nl</w:t>
        </w:r>
      </w:hyperlink>
    </w:p>
    <w:p w14:paraId="6B0E48CA" w14:textId="77777777" w:rsidR="00F501D6" w:rsidRPr="00FD1EBE" w:rsidRDefault="00F501D6" w:rsidP="00FD1EBE">
      <w:pPr>
        <w:rPr>
          <w:rFonts w:ascii="Open Sans" w:hAnsi="Open Sans" w:cs="Open Sans"/>
        </w:rPr>
      </w:pPr>
    </w:p>
    <w:sectPr w:rsidR="00F501D6" w:rsidRPr="00FD1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BE"/>
    <w:rsid w:val="000515EC"/>
    <w:rsid w:val="000A4964"/>
    <w:rsid w:val="000C416A"/>
    <w:rsid w:val="00173975"/>
    <w:rsid w:val="001B0A46"/>
    <w:rsid w:val="001E38F0"/>
    <w:rsid w:val="001F408C"/>
    <w:rsid w:val="00247780"/>
    <w:rsid w:val="00395272"/>
    <w:rsid w:val="003B498A"/>
    <w:rsid w:val="003B6C4C"/>
    <w:rsid w:val="004A1C3A"/>
    <w:rsid w:val="004D7710"/>
    <w:rsid w:val="005705AA"/>
    <w:rsid w:val="005E167E"/>
    <w:rsid w:val="00644FCC"/>
    <w:rsid w:val="006D248D"/>
    <w:rsid w:val="00742EB4"/>
    <w:rsid w:val="008D29E1"/>
    <w:rsid w:val="008D2EA6"/>
    <w:rsid w:val="009B7D33"/>
    <w:rsid w:val="00A30735"/>
    <w:rsid w:val="00A93F38"/>
    <w:rsid w:val="00B40B13"/>
    <w:rsid w:val="00B61152"/>
    <w:rsid w:val="00BA3F27"/>
    <w:rsid w:val="00BA4D09"/>
    <w:rsid w:val="00C04B2C"/>
    <w:rsid w:val="00CA30F4"/>
    <w:rsid w:val="00CA78AD"/>
    <w:rsid w:val="00D117B9"/>
    <w:rsid w:val="00D90589"/>
    <w:rsid w:val="00EC5D23"/>
    <w:rsid w:val="00ED46CB"/>
    <w:rsid w:val="00F501D6"/>
    <w:rsid w:val="00FD1EB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C76F"/>
  <w15:chartTrackingRefBased/>
  <w15:docId w15:val="{51A05F2D-1D36-4537-9FFC-E90D12C3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1EBE"/>
    <w:rPr>
      <w:color w:val="0563C1" w:themeColor="hyperlink"/>
      <w:u w:val="single"/>
    </w:rPr>
  </w:style>
  <w:style w:type="character" w:styleId="Onopgelostemelding">
    <w:name w:val="Unresolved Mention"/>
    <w:basedOn w:val="Standaardalinea-lettertype"/>
    <w:uiPriority w:val="99"/>
    <w:semiHidden/>
    <w:unhideWhenUsed/>
    <w:rsid w:val="00FD1EBE"/>
    <w:rPr>
      <w:color w:val="605E5C"/>
      <w:shd w:val="clear" w:color="auto" w:fill="E1DFDD"/>
    </w:rPr>
  </w:style>
  <w:style w:type="paragraph" w:styleId="Geenafstand">
    <w:name w:val="No Spacing"/>
    <w:uiPriority w:val="1"/>
    <w:qFormat/>
    <w:rsid w:val="001F408C"/>
    <w:pPr>
      <w:spacing w:after="0" w:line="240" w:lineRule="auto"/>
    </w:pPr>
  </w:style>
  <w:style w:type="character" w:styleId="GevolgdeHyperlink">
    <w:name w:val="FollowedHyperlink"/>
    <w:basedOn w:val="Standaardalinea-lettertype"/>
    <w:uiPriority w:val="99"/>
    <w:semiHidden/>
    <w:unhideWhenUsed/>
    <w:rsid w:val="00C04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3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uitdelta.nl/regionaal-investeringsfond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borgstein@regiorivierenla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fruitdelta.nl/aanvraagformulieren/" TargetMode="External"/><Relationship Id="rId4" Type="http://schemas.openxmlformats.org/officeDocument/2006/relationships/styles" Target="styles.xml"/><Relationship Id="rId9" Type="http://schemas.openxmlformats.org/officeDocument/2006/relationships/hyperlink" Target="http://www.fruitdelta.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AAD1CDF196443949105A28CA0C1FE" ma:contentTypeVersion="8" ma:contentTypeDescription="Create a new document." ma:contentTypeScope="" ma:versionID="332eccff278456d220c379c5bbe89e59">
  <xsd:schema xmlns:xsd="http://www.w3.org/2001/XMLSchema" xmlns:xs="http://www.w3.org/2001/XMLSchema" xmlns:p="http://schemas.microsoft.com/office/2006/metadata/properties" xmlns:ns2="9399b344-2abc-4299-8c27-5efbb3b96f4c" targetNamespace="http://schemas.microsoft.com/office/2006/metadata/properties" ma:root="true" ma:fieldsID="cfc146ca432478d8b069e1fda20e605b" ns2:_="">
    <xsd:import namespace="9399b344-2abc-4299-8c27-5efbb3b96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9b344-2abc-4299-8c27-5efbb3b96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B060C-958B-4C5D-BCC4-AE8396850640}">
  <ds:schemaRefs>
    <ds:schemaRef ds:uri="http://schemas.microsoft.com/sharepoint/v3/contenttype/forms"/>
  </ds:schemaRefs>
</ds:datastoreItem>
</file>

<file path=customXml/itemProps2.xml><?xml version="1.0" encoding="utf-8"?>
<ds:datastoreItem xmlns:ds="http://schemas.openxmlformats.org/officeDocument/2006/customXml" ds:itemID="{A44AC9EA-68EB-4641-9DCF-98EAE73A67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5D356-B81E-41A5-B6A4-15F33F1E4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9b344-2abc-4299-8c27-5efbb3b96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1233</Words>
  <Characters>6783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8001</CharactersWithSpaces>
  <SharedDoc>false</SharedDoc>
  <HLinks>
    <vt:vector size="18" baseType="variant">
      <vt:variant>
        <vt:i4>458811</vt:i4>
      </vt:variant>
      <vt:variant>
        <vt:i4>6</vt:i4>
      </vt:variant>
      <vt:variant>
        <vt:i4>0</vt:i4>
      </vt:variant>
      <vt:variant>
        <vt:i4>5</vt:i4>
      </vt:variant>
      <vt:variant>
        <vt:lpwstr>mailto:borgstein@regiorivierenland.nl</vt:lpwstr>
      </vt:variant>
      <vt:variant>
        <vt:lpwstr/>
      </vt:variant>
      <vt:variant>
        <vt:i4>2818172</vt:i4>
      </vt:variant>
      <vt:variant>
        <vt:i4>3</vt:i4>
      </vt:variant>
      <vt:variant>
        <vt:i4>0</vt:i4>
      </vt:variant>
      <vt:variant>
        <vt:i4>5</vt:i4>
      </vt:variant>
      <vt:variant>
        <vt:lpwstr>https://www.fruitdelta.nl/aanvraagformulieren/</vt:lpwstr>
      </vt:variant>
      <vt:variant>
        <vt:lpwstr/>
      </vt:variant>
      <vt:variant>
        <vt:i4>2031692</vt:i4>
      </vt:variant>
      <vt:variant>
        <vt:i4>0</vt:i4>
      </vt:variant>
      <vt:variant>
        <vt:i4>0</vt:i4>
      </vt:variant>
      <vt:variant>
        <vt:i4>5</vt:i4>
      </vt:variant>
      <vt:variant>
        <vt:lpwstr>http://www.fruitdelta.nl/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 Giesen</cp:lastModifiedBy>
  <cp:revision>7</cp:revision>
  <dcterms:created xsi:type="dcterms:W3CDTF">2020-12-14T12:00:00Z</dcterms:created>
  <dcterms:modified xsi:type="dcterms:W3CDTF">2020-12-15T07:56:00Z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0x01010008CAAD1CDF196443949105A28CA0C1FE</vt:lpwstr>
  </property>
</Properties>
</file>